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BB" w:rsidRPr="00A503BB" w:rsidRDefault="00A503BB" w:rsidP="00A503BB">
      <w:pPr>
        <w:widowControl/>
        <w:shd w:val="clear" w:color="auto" w:fill="FFFFFF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</w:pPr>
      <w:r w:rsidRPr="00A503BB"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  <w:t>江南大学实验室安全事故应急预案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江大校办〔2014〕34号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第一章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总 则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第一条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为积极应对可能发生的实验室安全事故，快速、高效、有序地组织开展事故抢险、救援和调查处理，预防和减少突发性灾害事件及其造成的损害，保障师生员工的生命与财产安全，维护正常的教学秩序，根据《中华人民共和国安全生产法》、《中华人民共和国突发事件应对法》、《中华人民共和国消防法》、《危险化学品安全管理条例》等法律法规和《江南大学实验室安全管理办法》的有关规定，制定本预案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第二条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 xml:space="preserve">　本预案所称实验室安全事故是指全校范围内各级各类教学、科研实验室或实验场所发生的，造成或者可能造成人员伤亡、财产损失、环境破坏和严重社会危害的事故、事件。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第三条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 xml:space="preserve">　工作原则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（一）以人为本，安全第一。发生实验室安全事故时，要及时采取人员避险措施；实验室安全事故发生后，优先进行人员抢救，同时注意救援人员的自身安全。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（二）把握先机，快速应对。对学校发生的实验室安全事故，各相关部门和单位要第一时间作出反应，迅速到位，防止事故扩大，造成二次伤害，最大限度减少人员伤亡。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（三）统一领导，分级负责。事故发生后，各相关单位应在学校的统一领导下，立即启动应急预案，分工负责，相互协作。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（四）预防为主，常备不懈。贯彻落实“安全第一，预防为主”的方针，坚持事故应急与预防工作相结合，做好常态下的隐患排查、风险评估、事故预警、风险防范体系建设和预案演练等工作。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第二章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机构与职责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第四条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学校安全工作领导小组是实验室安全事故应急处理的领导机构，全面负责领导、协调实验室安全事故的应急处置工作。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第五条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各单位应成立实验室安全事故应急处理领导小组，负责事故现场指挥、协调和应急处置，其主要职责为：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（一）根据学科特点及实验室类型，负责本单位事故应急预案的制定和落实；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（二）加强安全教育和应急演练，保证各项应急预案有效实施；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（三）安全事故发生后，负责保护现场，并做好现场救援的协调、指挥工作，确保安全事故第一时间得到有效处理；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（四）及时、准确地上报实验室安全事故。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第三章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事故预防、预警及响应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第六条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各单位应做好预防、预警工作，最大限度地防止事故发生：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（一）对各种可能发生的安全事故，完善预防、预警机制，开展风险评估分析，做到早防范、早发现、早报告、早处置；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（二）加强应急反应机制的日常管理和实验人员的培训教育，经常开展实验室事故演练，完善应急处置预案，提高应对突发事故的实战能力；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（三）各单位应对应急预案定期评估，并根据各单位具体情况不断进行完善和修订；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（四）重视实验人员健康检查，发现与实验室生物安全有关的人员感染或伤害立即报告、处置。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第七条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实验室安全事故发生后的响应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（一）事故现场人员是事故报告的责任人，所在单位为事故报告的责任单位；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（二）责任人应在自救、保护现场的同时立即启动事故上报机制，责任报告单位负责人在接到报告后，初步判定事故情况，进行现场处置，必要时启动应急预案，各</w:t>
      </w:r>
      <w:proofErr w:type="gramStart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相关单位应第一时间</w:t>
      </w:r>
      <w:proofErr w:type="gramEnd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到达事故现场，协助实验室安全事故的处置；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（三）实验室安全事故上报机制为：报告人→单位安全责任人→实验室与设备管理处→</w:t>
      </w:r>
      <w:proofErr w:type="gramStart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校安全</w:t>
      </w:r>
      <w:proofErr w:type="gramEnd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工作领导小组；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（四）凡发生实验室安全事故必须逐级上报，不得隐瞒。对迟报、谎报、瞒报和漏报事故及其重要情况的，根据相关规定对有关责任人给予相应处分；构成犯罪的，移交司法机关追究其刑事责任。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第四章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部分安全事故应急处置措施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第八条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实验室发生病原微生物、危险化学品事故的一般处置办法。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（一）病原微生物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1. 若病原微生物泼溅在皮肤上，立即用75%的酒精或碘</w:t>
      </w:r>
      <w:proofErr w:type="gramStart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伏进行</w:t>
      </w:r>
      <w:proofErr w:type="gramEnd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消毒，然后用清水冲洗；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2. 若病原微生物泼溅在眼内，立即用生理盐水或洗眼液冲洗，然后用清水冲洗至少15分钟，立即就医；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3. 若病原微生物泼溅在衣物、鞋帽上或实验室桌面、地面，立即选用75%的酒精、碘伏、0.2-0.5%的过氧乙酸、500-1000mg/L有效氯消毒液等进行消毒。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（二）危险化学品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1. 若有毒、腐蚀性化学品泼溅在皮肤或衣物上，应迅速解脱衣物，立即用大量自来水冲洗，再根据毒物的性质采取相应的有效处理措施；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2. 若有毒、有害物质泼溅或泄漏在工作台面或地面，应立即穿好专用防护服、隔绝式空气面具等进行必要防护。泄漏量小时，在确保人身安全的条件下可用沙子、吸附材料、中和材料等进行处理，将收集的泄漏物运至废弃物处理场所处置，残余物用大量水冲洗稀释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3. 若发生易燃、易爆化学品泄漏，则泄漏区域附近应严禁火种，切断电源。事故严重时，应立即设置隔离线，并通知附近人员撤离，同时报告有关部门。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（三）其他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若操作过程中被污染的注射器针刺伤、金属锐器损伤，解剖感染动物时操作不慎被锐器损伤或被动物咬伤或被昆虫叮咬等，应用肥皂和清水冲洗伤口，然后挤出伤口的血液，再用消毒液（如75%酒精、2000mg/L次氯酸钠、0.2%-0.5%过氧乙酸、0.5%的碘伏）浸泡或涂抹消毒,并包扎伤口（厌氧微生物感染不包扎伤口）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第九条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实验室发生化学灼伤事故的一般处置办法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一）强酸、强碱及其它一些化学物质，具有强烈的刺激性和腐蚀作用，发生这些化学灼伤时，应用大量流动清水冲洗，再分别用低浓度的（2%-5%）弱碱（强酸引起的）、弱酸（强碱引起的）进行中和。处理后，再依据情况而定，作下一步处理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（二）溅入眼内时，在现场立即就近用大量清水或生理盐水彻底冲洗。冲洗时，眼睛置于水龙头上方，水向上冲洗眼睛冲洗，时间应不少于15分钟，切不可因疼痛而紧闭眼睛。处理后，再送眼科医院治疗。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实验室发生中毒事故的一般处置办法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吸入中毒。若发生有毒气体泄漏，应立即启动排气装置将有毒气体排出，同时打开门窗使新鲜空气进入实验室。若吸入毒气造成中毒，应立即抢救，将中毒者移至空气良好处使之能呼吸新鲜空气，同时送入医院就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（二）经口中毒。要立即刺激催吐（可视情况采用0.02%-0.05%高锰酸钾溶液或5%活性炭溶液等催吐），反复漱口，立即送入医院就医。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（三）经皮肤中毒。将患者立即从中毒场所转移，脱去污染衣物，迅速用大量清水洗净皮肤（粘稠毒物用大量肥皂水冲洗）后，及时送入医院就医。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第十一条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实验室发生爆炸事故的一般处置办法。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（一）实验室爆炸发生时，实验室人员确保安全的情况下必需及时切断电源和管道阀门；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（二）所有人员应听从现场指挥，有秩序地通过安全出口或用其它方法迅速撤离爆炸现场；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（三）实验室安全事故应急处理领导小组负责安排抢救工作和人员安置。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第十二条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实验室发生火灾事故的一般处置办法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（一）若发生局部火情，立即使用灭火器、灭火</w:t>
      </w:r>
      <w:proofErr w:type="gramStart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毯</w:t>
      </w:r>
      <w:proofErr w:type="gramEnd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、沙箱等灭火。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（二）若发生大面积火灾，实验人员已无法控制，应立即报警，通知所有人员沿消防通道紧急疏散。同时，立即向消防部门报警，向学院领导报告，有人员受伤时，立即向医疗部门报告，请求支援。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（三）人员撤离到预定地点后，应立即组织清点人数，对未到人员尽快确认所在的位置。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第十三条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实验室发生触电事故的一般处置办法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（一）应先切断电源或拔下电源插头，若来不及切断电源，可用绝缘物挑开电线。在未切断电源之前，切不可用手去拉触电者，也</w:t>
      </w:r>
      <w:proofErr w:type="gramStart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不</w:t>
      </w:r>
      <w:proofErr w:type="gramEnd"/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可用金属或潮湿的东西挑电线。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（二）触电者脱离电源后，应就地仰面躺平，禁止摇动伤员头部。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（三）检查触电者的呼吸和心跳情况，呼吸停止或心脏停跳时应立即施行人工呼吸或心脏按摩，并尽快联系医疗部门救治。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第十四条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实验室发生仪器设备故障事故的一般处置办法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若仪器使用中发生设备电路事故，须立即停止实验，切断电源，并向仪器管理人员和实验室汇报。如发生失火，应选用二氧化碳灭火器扑灭，不得用水扑灭。如火势蔓延，应立即向学校保卫处和消防部门报警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（二）仪器使用中的容器破碎及污染物质溢出，立刻戴上防护手套，按照仪器的标准作业程序关机，清理污染物及破碎玻璃，再对仪器进行消毒清洗，同时告知其他人员注意。</w:t>
      </w:r>
    </w:p>
    <w:p w:rsidR="00A503BB" w:rsidRPr="00A503BB" w:rsidRDefault="00A503BB" w:rsidP="00A503BB">
      <w:pPr>
        <w:widowControl/>
        <w:shd w:val="clear" w:color="auto" w:fill="FFFFFF"/>
        <w:spacing w:line="378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第五章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事故调查与处理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第十五条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在事故应急响应终止后，由学校安全工作领导小组对事故进行调查。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第十六条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事故单位应在事故调查结束后三日内上交书面报告，主要包括事故发生的时间、地点、伤亡情况、经济损失、发生事故的原因及相关责任人员情况等。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第十七条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根据调查结果，对人为原因造成实验室安全事故的单位，将根据情节轻重和后果严肃处理。违反法律、法规的依法追究有关当事人法律责任。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第十八条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 xml:space="preserve">　对安全事件反映出的相关问题、存在的安全隐患，应严格进行整改。加强经常性的宣传教育，防止安全事件的发生。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第十九条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根据安全事故的性质及相关人员的责任，认真做好或积极协调有关部门做好受害人员的善后工作。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第六章 </w:t>
      </w:r>
      <w:r w:rsidRPr="00A503BB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A503BB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附 则</w:t>
      </w:r>
    </w:p>
    <w:p w:rsidR="00A503BB" w:rsidRPr="00A503BB" w:rsidRDefault="00A503BB" w:rsidP="00A503B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503BB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第二十条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A503BB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本方案自发布之日起施行，由实验室与设备管理处负责解释。原《江南大学实验室安全事故应急处理方案》（江大校办〔2010〕10号）同时废止。</w:t>
      </w:r>
    </w:p>
    <w:p w:rsidR="001800EE" w:rsidRPr="00A503BB" w:rsidRDefault="001800EE"/>
    <w:sectPr w:rsidR="001800EE" w:rsidRPr="00A503BB" w:rsidSect="0018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3BB"/>
    <w:rsid w:val="001800EE"/>
    <w:rsid w:val="00A503BB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03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03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0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03BB"/>
    <w:rPr>
      <w:b/>
      <w:bCs/>
    </w:rPr>
  </w:style>
  <w:style w:type="character" w:customStyle="1" w:styleId="apple-converted-space">
    <w:name w:val="apple-converted-space"/>
    <w:basedOn w:val="a0"/>
    <w:rsid w:val="00A5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2016-05-26T02:11:00Z</dcterms:created>
  <dcterms:modified xsi:type="dcterms:W3CDTF">2016-05-26T02:12:00Z</dcterms:modified>
</cp:coreProperties>
</file>