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19978">
      <w:pPr>
        <w:rPr>
          <w:rFonts w:hint="eastAsia" w:ascii="宋体" w:hAnsi="宋体"/>
          <w:sz w:val="30"/>
        </w:rPr>
      </w:pPr>
    </w:p>
    <w:p w14:paraId="426955A2">
      <w:pPr>
        <w:jc w:val="center"/>
        <w:rPr>
          <w:rFonts w:hint="eastAsia" w:eastAsia="华文行楷"/>
          <w:spacing w:val="120"/>
          <w:sz w:val="108"/>
        </w:rPr>
      </w:pPr>
      <w:r>
        <w:rPr>
          <w:rFonts w:hint="eastAsia" w:eastAsia="华文行楷"/>
          <w:spacing w:val="120"/>
          <w:sz w:val="108"/>
        </w:rPr>
        <w:drawing>
          <wp:anchor distT="0" distB="0" distL="114300" distR="114300" simplePos="0" relativeHeight="251659264" behindDoc="0" locked="0" layoutInCell="1" allowOverlap="1">
            <wp:simplePos x="0" y="0"/>
            <wp:positionH relativeFrom="column">
              <wp:posOffset>1714500</wp:posOffset>
            </wp:positionH>
            <wp:positionV relativeFrom="paragraph">
              <wp:posOffset>99060</wp:posOffset>
            </wp:positionV>
            <wp:extent cx="2609850" cy="969645"/>
            <wp:effectExtent l="0" t="0" r="0" b="1905"/>
            <wp:wrapNone/>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6"/>
                    <a:stretch>
                      <a:fillRect/>
                    </a:stretch>
                  </pic:blipFill>
                  <pic:spPr>
                    <a:xfrm>
                      <a:off x="0" y="0"/>
                      <a:ext cx="2609850" cy="969645"/>
                    </a:xfrm>
                    <a:prstGeom prst="rect">
                      <a:avLst/>
                    </a:prstGeom>
                    <a:noFill/>
                    <a:ln>
                      <a:noFill/>
                    </a:ln>
                  </pic:spPr>
                </pic:pic>
              </a:graphicData>
            </a:graphic>
          </wp:anchor>
        </w:drawing>
      </w:r>
      <w:r>
        <w:rPr>
          <w:rFonts w:hint="eastAsia" w:eastAsia="华文行楷"/>
          <w:spacing w:val="120"/>
          <w:sz w:val="108"/>
        </w:rPr>
        <w:t xml:space="preserve">  </w:t>
      </w:r>
    </w:p>
    <w:p w14:paraId="666C6946">
      <w:pPr>
        <w:jc w:val="center"/>
        <w:rPr>
          <w:rFonts w:hint="eastAsia" w:ascii="宋体" w:hAnsi="宋体"/>
          <w:sz w:val="44"/>
          <w:szCs w:val="44"/>
        </w:rPr>
      </w:pPr>
    </w:p>
    <w:p w14:paraId="408FAEBA">
      <w:pPr>
        <w:jc w:val="center"/>
        <w:rPr>
          <w:rFonts w:hint="eastAsia" w:ascii="宋体" w:hAnsi="宋体"/>
          <w:sz w:val="44"/>
          <w:szCs w:val="44"/>
        </w:rPr>
      </w:pPr>
    </w:p>
    <w:p w14:paraId="254986B1">
      <w:pPr>
        <w:jc w:val="center"/>
        <w:rPr>
          <w:rFonts w:hint="eastAsia"/>
        </w:rPr>
      </w:pPr>
      <w:r>
        <w:rPr>
          <w:rFonts w:hint="eastAsia" w:ascii="宋体" w:hAnsi="宋体"/>
          <w:sz w:val="48"/>
          <w:szCs w:val="48"/>
        </w:rPr>
        <w:t>大型仪器设备购置可行性论证报告</w:t>
      </w:r>
    </w:p>
    <w:p w14:paraId="5F5C0640">
      <w:pPr>
        <w:rPr>
          <w:rFonts w:hint="eastAsia"/>
        </w:rPr>
      </w:pPr>
    </w:p>
    <w:p w14:paraId="1E8160BC">
      <w:pPr>
        <w:rPr>
          <w:rFonts w:hint="eastAsia"/>
        </w:rPr>
      </w:pPr>
    </w:p>
    <w:p w14:paraId="0B4F59CB">
      <w:pPr>
        <w:rPr>
          <w:rFonts w:hint="eastAsia"/>
        </w:rPr>
      </w:pPr>
    </w:p>
    <w:p w14:paraId="77B5C889">
      <w:pPr>
        <w:rPr>
          <w:rFonts w:hint="eastAsia"/>
        </w:rPr>
      </w:pPr>
    </w:p>
    <w:p w14:paraId="6537BC47">
      <w:pPr>
        <w:rPr>
          <w:rFonts w:hint="eastAsia"/>
        </w:rPr>
      </w:pPr>
    </w:p>
    <w:tbl>
      <w:tblPr>
        <w:tblStyle w:val="8"/>
        <w:tblW w:w="0" w:type="auto"/>
        <w:tblInd w:w="1188" w:type="dxa"/>
        <w:tblLayout w:type="fixed"/>
        <w:tblCellMar>
          <w:top w:w="0" w:type="dxa"/>
          <w:left w:w="108" w:type="dxa"/>
          <w:bottom w:w="0" w:type="dxa"/>
          <w:right w:w="108" w:type="dxa"/>
        </w:tblCellMar>
      </w:tblPr>
      <w:tblGrid>
        <w:gridCol w:w="1620"/>
        <w:gridCol w:w="1620"/>
        <w:gridCol w:w="540"/>
        <w:gridCol w:w="1260"/>
        <w:gridCol w:w="420"/>
        <w:gridCol w:w="1200"/>
        <w:gridCol w:w="720"/>
      </w:tblGrid>
      <w:tr w14:paraId="122F0874">
        <w:tblPrEx>
          <w:tblCellMar>
            <w:top w:w="0" w:type="dxa"/>
            <w:left w:w="108" w:type="dxa"/>
            <w:bottom w:w="0" w:type="dxa"/>
            <w:right w:w="108" w:type="dxa"/>
          </w:tblCellMar>
        </w:tblPrEx>
        <w:trPr>
          <w:trHeight w:val="907" w:hRule="atLeast"/>
        </w:trPr>
        <w:tc>
          <w:tcPr>
            <w:tcW w:w="1620" w:type="dxa"/>
            <w:noWrap w:val="0"/>
            <w:vAlign w:val="bottom"/>
          </w:tcPr>
          <w:p w14:paraId="346673DD">
            <w:pPr>
              <w:adjustRightInd w:val="0"/>
              <w:snapToGrid w:val="0"/>
              <w:rPr>
                <w:rFonts w:hint="eastAsia" w:ascii="宋体" w:hAnsi="宋体"/>
                <w:sz w:val="30"/>
                <w:szCs w:val="30"/>
                <w:u w:val="single"/>
              </w:rPr>
            </w:pPr>
            <w:r>
              <w:rPr>
                <w:rFonts w:hint="eastAsia" w:ascii="宋体" w:hAnsi="宋体"/>
                <w:sz w:val="30"/>
                <w:szCs w:val="30"/>
              </w:rPr>
              <w:t>仪器名称：</w:t>
            </w:r>
          </w:p>
        </w:tc>
        <w:tc>
          <w:tcPr>
            <w:tcW w:w="5760" w:type="dxa"/>
            <w:gridSpan w:val="6"/>
            <w:tcBorders>
              <w:bottom w:val="single" w:color="auto" w:sz="4" w:space="0"/>
            </w:tcBorders>
            <w:noWrap w:val="0"/>
            <w:vAlign w:val="bottom"/>
          </w:tcPr>
          <w:p w14:paraId="734F48B2">
            <w:pPr>
              <w:adjustRightInd w:val="0"/>
              <w:snapToGrid w:val="0"/>
              <w:jc w:val="center"/>
              <w:rPr>
                <w:rFonts w:hint="eastAsia"/>
                <w:color w:val="FF0000"/>
                <w:sz w:val="30"/>
                <w:szCs w:val="30"/>
              </w:rPr>
            </w:pPr>
            <w:r>
              <w:rPr>
                <w:rFonts w:hint="eastAsia"/>
                <w:color w:val="FF0000"/>
                <w:sz w:val="30"/>
                <w:szCs w:val="30"/>
              </w:rPr>
              <w:t>低场核磁共振成像分析仪</w:t>
            </w:r>
          </w:p>
        </w:tc>
      </w:tr>
      <w:tr w14:paraId="674CB6F0">
        <w:tblPrEx>
          <w:tblCellMar>
            <w:top w:w="0" w:type="dxa"/>
            <w:left w:w="108" w:type="dxa"/>
            <w:bottom w:w="0" w:type="dxa"/>
            <w:right w:w="108" w:type="dxa"/>
          </w:tblCellMar>
        </w:tblPrEx>
        <w:trPr>
          <w:trHeight w:val="907" w:hRule="atLeast"/>
        </w:trPr>
        <w:tc>
          <w:tcPr>
            <w:tcW w:w="1620" w:type="dxa"/>
            <w:noWrap w:val="0"/>
            <w:vAlign w:val="bottom"/>
          </w:tcPr>
          <w:p w14:paraId="0BD532D6">
            <w:pPr>
              <w:adjustRightInd w:val="0"/>
              <w:snapToGrid w:val="0"/>
              <w:rPr>
                <w:rFonts w:hint="eastAsia" w:ascii="宋体" w:hAnsi="宋体"/>
                <w:sz w:val="30"/>
                <w:szCs w:val="30"/>
              </w:rPr>
            </w:pPr>
            <w:r>
              <w:rPr>
                <w:rFonts w:hint="eastAsia" w:ascii="宋体" w:hAnsi="宋体"/>
                <w:sz w:val="30"/>
                <w:szCs w:val="30"/>
              </w:rPr>
              <w:t>申请单位：</w:t>
            </w:r>
          </w:p>
        </w:tc>
        <w:tc>
          <w:tcPr>
            <w:tcW w:w="5760" w:type="dxa"/>
            <w:gridSpan w:val="6"/>
            <w:tcBorders>
              <w:top w:val="single" w:color="auto" w:sz="4" w:space="0"/>
              <w:bottom w:val="single" w:color="auto" w:sz="4" w:space="0"/>
            </w:tcBorders>
            <w:noWrap w:val="0"/>
            <w:vAlign w:val="bottom"/>
          </w:tcPr>
          <w:p w14:paraId="43D64CC1">
            <w:pPr>
              <w:adjustRightInd w:val="0"/>
              <w:snapToGrid w:val="0"/>
              <w:jc w:val="center"/>
              <w:rPr>
                <w:rFonts w:hint="eastAsia"/>
                <w:color w:val="FF0000"/>
                <w:sz w:val="30"/>
                <w:szCs w:val="30"/>
              </w:rPr>
            </w:pPr>
            <w:r>
              <w:rPr>
                <w:rFonts w:hint="eastAsia"/>
                <w:color w:val="FF0000"/>
                <w:sz w:val="30"/>
                <w:szCs w:val="30"/>
              </w:rPr>
              <w:t>**学院</w:t>
            </w:r>
          </w:p>
        </w:tc>
      </w:tr>
      <w:tr w14:paraId="32B45D28">
        <w:tblPrEx>
          <w:tblCellMar>
            <w:top w:w="0" w:type="dxa"/>
            <w:left w:w="108" w:type="dxa"/>
            <w:bottom w:w="0" w:type="dxa"/>
            <w:right w:w="108" w:type="dxa"/>
          </w:tblCellMar>
        </w:tblPrEx>
        <w:trPr>
          <w:trHeight w:val="907" w:hRule="atLeast"/>
        </w:trPr>
        <w:tc>
          <w:tcPr>
            <w:tcW w:w="1620" w:type="dxa"/>
            <w:noWrap w:val="0"/>
            <w:vAlign w:val="bottom"/>
          </w:tcPr>
          <w:p w14:paraId="09CEE8C9">
            <w:pPr>
              <w:adjustRightInd w:val="0"/>
              <w:snapToGrid w:val="0"/>
              <w:rPr>
                <w:rFonts w:hint="eastAsia" w:ascii="宋体" w:hAnsi="宋体"/>
                <w:sz w:val="30"/>
                <w:szCs w:val="30"/>
              </w:rPr>
            </w:pPr>
            <w:r>
              <w:rPr>
                <w:rFonts w:hint="eastAsia" w:ascii="宋体" w:hAnsi="宋体"/>
                <w:sz w:val="30"/>
                <w:szCs w:val="30"/>
              </w:rPr>
              <w:t>经费类别：</w:t>
            </w:r>
          </w:p>
        </w:tc>
        <w:tc>
          <w:tcPr>
            <w:tcW w:w="5760" w:type="dxa"/>
            <w:gridSpan w:val="6"/>
            <w:tcBorders>
              <w:top w:val="single" w:color="auto" w:sz="4" w:space="0"/>
              <w:bottom w:val="single" w:color="auto" w:sz="4" w:space="0"/>
            </w:tcBorders>
            <w:noWrap w:val="0"/>
            <w:vAlign w:val="bottom"/>
          </w:tcPr>
          <w:p w14:paraId="03760607">
            <w:pPr>
              <w:adjustRightInd w:val="0"/>
              <w:snapToGrid w:val="0"/>
              <w:ind w:firstLine="300" w:firstLineChars="100"/>
              <w:rPr>
                <w:color w:val="FF0000"/>
                <w:sz w:val="30"/>
                <w:szCs w:val="30"/>
              </w:rPr>
            </w:pPr>
            <w:r>
              <w:rPr>
                <w:rFonts w:hint="eastAsia"/>
                <w:color w:val="FF0000"/>
                <w:sz w:val="30"/>
                <w:szCs w:val="30"/>
              </w:rPr>
              <w:t>xxx原始创新能力提升“两重”项目</w:t>
            </w:r>
          </w:p>
        </w:tc>
      </w:tr>
      <w:tr w14:paraId="237A1E65">
        <w:tblPrEx>
          <w:tblCellMar>
            <w:top w:w="0" w:type="dxa"/>
            <w:left w:w="108" w:type="dxa"/>
            <w:bottom w:w="0" w:type="dxa"/>
            <w:right w:w="108" w:type="dxa"/>
          </w:tblCellMar>
        </w:tblPrEx>
        <w:trPr>
          <w:trHeight w:val="907" w:hRule="atLeast"/>
        </w:trPr>
        <w:tc>
          <w:tcPr>
            <w:tcW w:w="1620" w:type="dxa"/>
            <w:noWrap w:val="0"/>
            <w:vAlign w:val="bottom"/>
          </w:tcPr>
          <w:p w14:paraId="7D82622D">
            <w:pPr>
              <w:adjustRightInd w:val="0"/>
              <w:snapToGrid w:val="0"/>
              <w:rPr>
                <w:rFonts w:hint="eastAsia"/>
                <w:sz w:val="30"/>
                <w:szCs w:val="30"/>
              </w:rPr>
            </w:pPr>
            <w:r>
              <w:rPr>
                <w:rFonts w:hint="eastAsia" w:ascii="宋体" w:hAnsi="宋体"/>
                <w:sz w:val="30"/>
                <w:szCs w:val="30"/>
              </w:rPr>
              <w:t>填表时间：</w:t>
            </w:r>
          </w:p>
        </w:tc>
        <w:tc>
          <w:tcPr>
            <w:tcW w:w="1620" w:type="dxa"/>
            <w:tcBorders>
              <w:top w:val="single" w:color="auto" w:sz="4" w:space="0"/>
              <w:bottom w:val="single" w:color="auto" w:sz="4" w:space="0"/>
            </w:tcBorders>
            <w:noWrap w:val="0"/>
            <w:vAlign w:val="bottom"/>
          </w:tcPr>
          <w:p w14:paraId="32FD46B2">
            <w:pPr>
              <w:adjustRightInd w:val="0"/>
              <w:snapToGrid w:val="0"/>
              <w:jc w:val="center"/>
              <w:rPr>
                <w:color w:val="FF0000"/>
                <w:sz w:val="30"/>
                <w:szCs w:val="30"/>
              </w:rPr>
            </w:pPr>
            <w:r>
              <w:rPr>
                <w:color w:val="FF0000"/>
                <w:sz w:val="30"/>
                <w:szCs w:val="30"/>
              </w:rPr>
              <w:t>20</w:t>
            </w:r>
            <w:r>
              <w:rPr>
                <w:rFonts w:hint="eastAsia"/>
                <w:color w:val="FF0000"/>
                <w:sz w:val="30"/>
                <w:szCs w:val="30"/>
              </w:rPr>
              <w:t>26</w:t>
            </w:r>
          </w:p>
        </w:tc>
        <w:tc>
          <w:tcPr>
            <w:tcW w:w="540" w:type="dxa"/>
            <w:tcBorders>
              <w:top w:val="single" w:color="auto" w:sz="4" w:space="0"/>
            </w:tcBorders>
            <w:noWrap w:val="0"/>
            <w:vAlign w:val="bottom"/>
          </w:tcPr>
          <w:p w14:paraId="3986537D">
            <w:pPr>
              <w:adjustRightInd w:val="0"/>
              <w:snapToGrid w:val="0"/>
              <w:rPr>
                <w:sz w:val="30"/>
                <w:szCs w:val="30"/>
              </w:rPr>
            </w:pPr>
            <w:r>
              <w:rPr>
                <w:sz w:val="30"/>
                <w:szCs w:val="30"/>
              </w:rPr>
              <w:t>年</w:t>
            </w:r>
          </w:p>
        </w:tc>
        <w:tc>
          <w:tcPr>
            <w:tcW w:w="1260" w:type="dxa"/>
            <w:tcBorders>
              <w:top w:val="single" w:color="auto" w:sz="4" w:space="0"/>
              <w:bottom w:val="single" w:color="auto" w:sz="4" w:space="0"/>
            </w:tcBorders>
            <w:noWrap w:val="0"/>
            <w:vAlign w:val="bottom"/>
          </w:tcPr>
          <w:p w14:paraId="078A69FF">
            <w:pPr>
              <w:adjustRightInd w:val="0"/>
              <w:snapToGrid w:val="0"/>
              <w:jc w:val="center"/>
              <w:rPr>
                <w:rFonts w:hint="eastAsia"/>
                <w:color w:val="FF0000"/>
                <w:sz w:val="30"/>
                <w:szCs w:val="30"/>
              </w:rPr>
            </w:pPr>
            <w:r>
              <w:rPr>
                <w:rFonts w:hint="eastAsia"/>
                <w:color w:val="FF0000"/>
                <w:sz w:val="30"/>
                <w:szCs w:val="30"/>
              </w:rPr>
              <w:t>*</w:t>
            </w:r>
          </w:p>
        </w:tc>
        <w:tc>
          <w:tcPr>
            <w:tcW w:w="420" w:type="dxa"/>
            <w:tcBorders>
              <w:top w:val="single" w:color="auto" w:sz="4" w:space="0"/>
            </w:tcBorders>
            <w:noWrap w:val="0"/>
            <w:vAlign w:val="bottom"/>
          </w:tcPr>
          <w:p w14:paraId="70FCEAE4">
            <w:pPr>
              <w:adjustRightInd w:val="0"/>
              <w:snapToGrid w:val="0"/>
              <w:rPr>
                <w:sz w:val="30"/>
                <w:szCs w:val="30"/>
              </w:rPr>
            </w:pPr>
            <w:r>
              <w:rPr>
                <w:sz w:val="30"/>
                <w:szCs w:val="30"/>
              </w:rPr>
              <w:t>月</w:t>
            </w:r>
          </w:p>
        </w:tc>
        <w:tc>
          <w:tcPr>
            <w:tcW w:w="1200" w:type="dxa"/>
            <w:tcBorders>
              <w:top w:val="single" w:color="auto" w:sz="4" w:space="0"/>
              <w:bottom w:val="single" w:color="auto" w:sz="4" w:space="0"/>
            </w:tcBorders>
            <w:noWrap w:val="0"/>
            <w:vAlign w:val="bottom"/>
          </w:tcPr>
          <w:p w14:paraId="5BB6B2A7">
            <w:pPr>
              <w:adjustRightInd w:val="0"/>
              <w:snapToGrid w:val="0"/>
              <w:jc w:val="center"/>
              <w:rPr>
                <w:rFonts w:hint="eastAsia"/>
                <w:color w:val="FF0000"/>
                <w:sz w:val="30"/>
                <w:szCs w:val="30"/>
              </w:rPr>
            </w:pPr>
            <w:r>
              <w:rPr>
                <w:rFonts w:hint="eastAsia"/>
                <w:color w:val="FF0000"/>
                <w:sz w:val="30"/>
                <w:szCs w:val="30"/>
              </w:rPr>
              <w:t>*</w:t>
            </w:r>
          </w:p>
        </w:tc>
        <w:tc>
          <w:tcPr>
            <w:tcW w:w="720" w:type="dxa"/>
            <w:tcBorders>
              <w:top w:val="single" w:color="auto" w:sz="4" w:space="0"/>
            </w:tcBorders>
            <w:noWrap w:val="0"/>
            <w:vAlign w:val="bottom"/>
          </w:tcPr>
          <w:p w14:paraId="3B4651A5">
            <w:pPr>
              <w:adjustRightInd w:val="0"/>
              <w:snapToGrid w:val="0"/>
              <w:rPr>
                <w:sz w:val="30"/>
                <w:szCs w:val="30"/>
              </w:rPr>
            </w:pPr>
            <w:r>
              <w:rPr>
                <w:sz w:val="30"/>
                <w:szCs w:val="30"/>
              </w:rPr>
              <w:t>日</w:t>
            </w:r>
          </w:p>
        </w:tc>
      </w:tr>
    </w:tbl>
    <w:p w14:paraId="316557F7">
      <w:pPr>
        <w:rPr>
          <w:rFonts w:hint="eastAsia"/>
        </w:rPr>
      </w:pPr>
    </w:p>
    <w:p w14:paraId="39459CAD">
      <w:pPr>
        <w:spacing w:line="920" w:lineRule="exact"/>
        <w:jc w:val="center"/>
        <w:rPr>
          <w:rFonts w:hint="eastAsia" w:ascii="仿宋_GB2312" w:hAnsi="宋体" w:eastAsia="仿宋_GB2312"/>
          <w:b/>
          <w:sz w:val="36"/>
          <w:szCs w:val="36"/>
        </w:rPr>
      </w:pPr>
    </w:p>
    <w:p w14:paraId="0898D7D6">
      <w:pPr>
        <w:spacing w:line="920" w:lineRule="exact"/>
        <w:jc w:val="center"/>
        <w:rPr>
          <w:rFonts w:hint="eastAsia" w:ascii="仿宋_GB2312" w:hAnsi="宋体" w:eastAsia="仿宋_GB2312"/>
          <w:b/>
          <w:sz w:val="36"/>
          <w:szCs w:val="36"/>
        </w:rPr>
      </w:pPr>
    </w:p>
    <w:p w14:paraId="7D519157">
      <w:pPr>
        <w:spacing w:line="920" w:lineRule="exact"/>
        <w:jc w:val="center"/>
        <w:rPr>
          <w:rFonts w:hint="eastAsia" w:ascii="仿宋_GB2312" w:hAnsi="宋体" w:eastAsia="仿宋_GB2312"/>
          <w:b/>
          <w:sz w:val="36"/>
          <w:szCs w:val="36"/>
        </w:rPr>
      </w:pPr>
    </w:p>
    <w:p w14:paraId="72EBDABD">
      <w:pPr>
        <w:spacing w:line="920" w:lineRule="exact"/>
        <w:jc w:val="center"/>
        <w:rPr>
          <w:rFonts w:hint="eastAsia" w:ascii="仿宋_GB2312" w:hAnsi="宋体" w:eastAsia="仿宋_GB2312"/>
          <w:b/>
          <w:sz w:val="32"/>
          <w:szCs w:val="32"/>
        </w:rPr>
      </w:pPr>
      <w:r>
        <w:rPr>
          <w:rFonts w:hint="eastAsia" w:ascii="仿宋_GB2312" w:hAnsi="宋体" w:eastAsia="仿宋_GB2312"/>
          <w:b/>
          <w:sz w:val="32"/>
          <w:szCs w:val="32"/>
        </w:rPr>
        <w:t>二</w:t>
      </w:r>
      <w:r>
        <w:rPr>
          <w:rFonts w:hint="eastAsia" w:ascii="仿宋_GB2312" w:hAnsi="宋体" w:eastAsia="仿宋_GB2312"/>
          <w:b/>
          <w:sz w:val="30"/>
          <w:szCs w:val="30"/>
        </w:rPr>
        <w:t>〇</w:t>
      </w:r>
      <w:r>
        <w:rPr>
          <w:rFonts w:hint="eastAsia" w:ascii="仿宋_GB2312" w:hAnsi="宋体" w:eastAsia="仿宋_GB2312"/>
          <w:b/>
          <w:sz w:val="32"/>
          <w:szCs w:val="32"/>
        </w:rPr>
        <w:t>二六年制</w:t>
      </w:r>
    </w:p>
    <w:p w14:paraId="7A4633FE">
      <w:pPr>
        <w:rPr>
          <w:rFonts w:hint="eastAsia"/>
        </w:rPr>
      </w:pPr>
    </w:p>
    <w:p w14:paraId="484FAC7D">
      <w:pPr>
        <w:rPr>
          <w:rFonts w:hint="eastAsia" w:eastAsia="华文新魏"/>
          <w:spacing w:val="120"/>
          <w:sz w:val="18"/>
        </w:rPr>
      </w:pPr>
    </w:p>
    <w:p w14:paraId="413F0C20">
      <w:pPr>
        <w:jc w:val="center"/>
        <w:rPr>
          <w:rFonts w:eastAsia="华文新魏"/>
          <w:spacing w:val="120"/>
          <w:sz w:val="18"/>
        </w:rPr>
        <w:sectPr>
          <w:footerReference r:id="rId3" w:type="default"/>
          <w:footerReference r:id="rId4" w:type="even"/>
          <w:pgSz w:w="11907" w:h="16840"/>
          <w:pgMar w:top="1440" w:right="1230" w:bottom="851" w:left="1230" w:header="851" w:footer="992" w:gutter="0"/>
          <w:pgNumType w:fmt="numberInDash" w:start="0"/>
          <w:cols w:space="720" w:num="1"/>
          <w:titlePg/>
          <w:docGrid w:type="lines" w:linePitch="312" w:charSpace="0"/>
        </w:sectPr>
      </w:pPr>
    </w:p>
    <w:p w14:paraId="63997B18">
      <w:pPr>
        <w:jc w:val="center"/>
        <w:rPr>
          <w:rFonts w:hint="eastAsia" w:eastAsia="华文新魏"/>
          <w:spacing w:val="120"/>
          <w:sz w:val="18"/>
        </w:rPr>
      </w:pPr>
    </w:p>
    <w:p w14:paraId="7359E130">
      <w:pPr>
        <w:jc w:val="center"/>
        <w:rPr>
          <w:rFonts w:hint="eastAsia" w:ascii="宋体" w:hAnsi="宋体"/>
          <w:sz w:val="44"/>
        </w:rPr>
      </w:pPr>
      <w:r>
        <w:rPr>
          <w:rFonts w:hint="eastAsia" w:ascii="宋体" w:hAnsi="宋体"/>
          <w:sz w:val="44"/>
        </w:rPr>
        <w:t>填  表  说  明</w:t>
      </w:r>
    </w:p>
    <w:p w14:paraId="5F82264E">
      <w:pPr>
        <w:jc w:val="center"/>
        <w:rPr>
          <w:rFonts w:hint="eastAsia" w:ascii="宋体" w:hAnsi="宋体"/>
          <w:sz w:val="44"/>
        </w:rPr>
      </w:pPr>
    </w:p>
    <w:p w14:paraId="08878635">
      <w:pPr>
        <w:spacing w:line="600" w:lineRule="exact"/>
        <w:ind w:firstLine="600" w:firstLineChars="200"/>
        <w:jc w:val="left"/>
        <w:rPr>
          <w:rFonts w:hint="eastAsia" w:eastAsia="楷体_GB2312"/>
          <w:sz w:val="30"/>
        </w:rPr>
      </w:pPr>
      <w:r>
        <w:rPr>
          <w:rFonts w:hint="eastAsia" w:eastAsia="楷体_GB2312"/>
          <w:sz w:val="30"/>
        </w:rPr>
        <w:t>一、凡申购单价20万元及以上仪器设备（含成套设备），需进行可行性论证，并逐项填写此表。</w:t>
      </w:r>
    </w:p>
    <w:p w14:paraId="7A396809">
      <w:pPr>
        <w:spacing w:line="600" w:lineRule="exact"/>
        <w:ind w:firstLine="600" w:firstLineChars="200"/>
        <w:jc w:val="left"/>
        <w:rPr>
          <w:rFonts w:hint="eastAsia" w:eastAsia="楷体_GB2312"/>
          <w:sz w:val="30"/>
        </w:rPr>
      </w:pPr>
      <w:r>
        <w:rPr>
          <w:rFonts w:hint="eastAsia" w:eastAsia="楷体_GB2312"/>
          <w:sz w:val="30"/>
        </w:rPr>
        <w:t>二、单价20万元及以上仪器设备的论证工作及论证专家一般应为：</w:t>
      </w:r>
    </w:p>
    <w:p w14:paraId="0C567572">
      <w:pPr>
        <w:spacing w:line="600" w:lineRule="exact"/>
        <w:ind w:firstLine="600" w:firstLineChars="200"/>
        <w:jc w:val="left"/>
        <w:rPr>
          <w:rFonts w:hint="eastAsia" w:eastAsia="楷体_GB2312"/>
          <w:sz w:val="30"/>
        </w:rPr>
      </w:pPr>
      <w:r>
        <w:rPr>
          <w:rFonts w:hint="eastAsia" w:eastAsia="楷体_GB2312"/>
          <w:sz w:val="30"/>
        </w:rPr>
        <w:t>单价在20万元及以上50万元以下</w:t>
      </w:r>
      <w:r>
        <w:rPr>
          <w:rFonts w:eastAsia="楷体_GB2312"/>
          <w:sz w:val="30"/>
        </w:rPr>
        <w:t>的大型仪器设备，由</w:t>
      </w:r>
      <w:r>
        <w:rPr>
          <w:rFonts w:hint="eastAsia" w:eastAsia="楷体_GB2312"/>
          <w:sz w:val="30"/>
        </w:rPr>
        <w:t>用户单位组织3人及以上专家进行论证，其中高级职称至少2人。</w:t>
      </w:r>
    </w:p>
    <w:p w14:paraId="6F55E0AF">
      <w:pPr>
        <w:spacing w:line="600" w:lineRule="exact"/>
        <w:ind w:firstLine="600" w:firstLineChars="200"/>
        <w:jc w:val="left"/>
        <w:rPr>
          <w:rFonts w:hint="eastAsia" w:eastAsia="楷体_GB2312"/>
          <w:sz w:val="30"/>
        </w:rPr>
      </w:pPr>
      <w:r>
        <w:rPr>
          <w:rFonts w:hint="eastAsia" w:eastAsia="楷体_GB2312"/>
          <w:sz w:val="30"/>
        </w:rPr>
        <w:t>单价在50万元及以上100万元以下</w:t>
      </w:r>
      <w:r>
        <w:rPr>
          <w:rFonts w:eastAsia="楷体_GB2312"/>
          <w:sz w:val="30"/>
        </w:rPr>
        <w:t>的大型贵重仪器设备，</w:t>
      </w:r>
      <w:r>
        <w:rPr>
          <w:rFonts w:hint="eastAsia" w:eastAsia="楷体_GB2312"/>
          <w:sz w:val="30"/>
        </w:rPr>
        <w:t>由用户单位会同实验室与资产管理处组织5人及以上专家进行论证，其中外单位专家至少1人，具有高级职称专家至少4人。</w:t>
      </w:r>
    </w:p>
    <w:p w14:paraId="04FA32AD">
      <w:pPr>
        <w:spacing w:line="600" w:lineRule="exact"/>
        <w:ind w:firstLine="600" w:firstLineChars="200"/>
        <w:jc w:val="left"/>
        <w:rPr>
          <w:rFonts w:hint="eastAsia" w:eastAsia="楷体_GB2312"/>
          <w:sz w:val="30"/>
        </w:rPr>
      </w:pPr>
      <w:r>
        <w:rPr>
          <w:rFonts w:eastAsia="楷体_GB2312"/>
          <w:sz w:val="30"/>
        </w:rPr>
        <w:t>单价在100万元及以上的大型贵重仪器设备</w:t>
      </w:r>
      <w:r>
        <w:rPr>
          <w:rFonts w:hint="eastAsia" w:eastAsia="楷体_GB2312"/>
          <w:sz w:val="30"/>
        </w:rPr>
        <w:t>，由用户单位会同预算管理部门和实验室与资产管理处组织5人及以上专家进行论证，其中具有高级职称专家至少4人，且必须有相关领域的校外专家参与论证。</w:t>
      </w:r>
    </w:p>
    <w:p w14:paraId="0D4DB1EA">
      <w:pPr>
        <w:spacing w:line="600" w:lineRule="exact"/>
        <w:ind w:firstLine="600" w:firstLineChars="200"/>
        <w:jc w:val="left"/>
        <w:rPr>
          <w:rFonts w:hint="eastAsia" w:eastAsia="楷体_GB2312"/>
          <w:sz w:val="30"/>
        </w:rPr>
      </w:pPr>
      <w:r>
        <w:rPr>
          <w:rFonts w:hint="eastAsia" w:eastAsia="楷体_GB2312"/>
          <w:sz w:val="30"/>
        </w:rPr>
        <w:t>三、用户需将论证报告（</w:t>
      </w:r>
      <w:r>
        <w:rPr>
          <w:rFonts w:hint="eastAsia" w:eastAsia="楷体_GB2312"/>
          <w:sz w:val="28"/>
        </w:rPr>
        <w:t>PDF</w:t>
      </w:r>
      <w:r>
        <w:rPr>
          <w:rFonts w:hint="eastAsia" w:eastAsia="楷体_GB2312"/>
          <w:sz w:val="30"/>
        </w:rPr>
        <w:t>扫描件）提交至仪器设备采购管理系统。</w:t>
      </w:r>
    </w:p>
    <w:p w14:paraId="399728C9">
      <w:pPr>
        <w:spacing w:line="600" w:lineRule="exact"/>
        <w:ind w:firstLine="600" w:firstLineChars="200"/>
        <w:jc w:val="left"/>
        <w:rPr>
          <w:rFonts w:hint="eastAsia" w:eastAsia="楷体_GB2312"/>
          <w:sz w:val="30"/>
        </w:rPr>
      </w:pPr>
      <w:r>
        <w:rPr>
          <w:rFonts w:hint="eastAsia" w:eastAsia="楷体_GB2312"/>
          <w:sz w:val="30"/>
        </w:rPr>
        <w:t>四、该文件为填写模板，可根据所填内容多少自动调整。</w:t>
      </w:r>
    </w:p>
    <w:p w14:paraId="0815BCDF">
      <w:pPr>
        <w:spacing w:line="500" w:lineRule="exact"/>
        <w:jc w:val="left"/>
        <w:rPr>
          <w:rFonts w:hint="eastAsia" w:eastAsia="楷体_GB2312"/>
          <w:sz w:val="30"/>
        </w:rPr>
      </w:pPr>
    </w:p>
    <w:p w14:paraId="0374E8D7">
      <w:pPr>
        <w:spacing w:line="500" w:lineRule="exact"/>
        <w:jc w:val="left"/>
        <w:rPr>
          <w:rFonts w:hint="eastAsia" w:eastAsia="楷体_GB2312"/>
          <w:sz w:val="30"/>
        </w:rPr>
      </w:pPr>
    </w:p>
    <w:p w14:paraId="5F650F15">
      <w:pPr>
        <w:spacing w:line="500" w:lineRule="exact"/>
        <w:jc w:val="left"/>
        <w:rPr>
          <w:rFonts w:hint="eastAsia" w:eastAsia="楷体_GB2312"/>
          <w:sz w:val="30"/>
        </w:rPr>
      </w:pPr>
    </w:p>
    <w:p w14:paraId="27F77121">
      <w:pPr>
        <w:spacing w:line="500" w:lineRule="exact"/>
        <w:jc w:val="left"/>
        <w:rPr>
          <w:rFonts w:hint="eastAsia" w:eastAsia="楷体_GB2312"/>
          <w:sz w:val="30"/>
        </w:rPr>
      </w:pPr>
    </w:p>
    <w:p w14:paraId="0DD81440">
      <w:pPr>
        <w:spacing w:line="500" w:lineRule="exact"/>
        <w:jc w:val="left"/>
        <w:rPr>
          <w:rFonts w:hint="eastAsia" w:eastAsia="楷体_GB2312"/>
          <w:sz w:val="30"/>
        </w:rPr>
      </w:pPr>
    </w:p>
    <w:p w14:paraId="69B605B4">
      <w:pPr>
        <w:spacing w:line="440" w:lineRule="exact"/>
        <w:rPr>
          <w:rFonts w:hint="eastAsia" w:eastAsia="楷体_GB2312"/>
          <w:sz w:val="30"/>
        </w:rPr>
      </w:pPr>
    </w:p>
    <w:p w14:paraId="1F537D41">
      <w:pPr>
        <w:spacing w:line="440" w:lineRule="exact"/>
        <w:rPr>
          <w:rFonts w:hint="eastAsia" w:eastAsia="楷体_GB2312"/>
          <w:sz w:val="30"/>
        </w:rPr>
      </w:pPr>
    </w:p>
    <w:p w14:paraId="677DB00B">
      <w:pPr>
        <w:spacing w:line="440" w:lineRule="exact"/>
        <w:rPr>
          <w:rFonts w:hint="eastAsia" w:eastAsia="楷体_GB2312"/>
          <w:sz w:val="30"/>
        </w:rPr>
      </w:pPr>
    </w:p>
    <w:p w14:paraId="1A10F022">
      <w:pPr>
        <w:spacing w:line="440" w:lineRule="exact"/>
        <w:rPr>
          <w:rFonts w:hint="eastAsia" w:eastAsia="楷体_GB2312"/>
          <w:sz w:val="30"/>
        </w:rPr>
      </w:pPr>
    </w:p>
    <w:p w14:paraId="7C55159B">
      <w:pPr>
        <w:spacing w:line="440" w:lineRule="exact"/>
        <w:rPr>
          <w:rFonts w:hint="eastAsia" w:eastAsia="楷体_GB2312"/>
          <w:sz w:val="30"/>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44"/>
        <w:gridCol w:w="448"/>
        <w:gridCol w:w="582"/>
        <w:gridCol w:w="230"/>
        <w:gridCol w:w="1800"/>
        <w:gridCol w:w="223"/>
        <w:gridCol w:w="567"/>
        <w:gridCol w:w="109"/>
        <w:gridCol w:w="992"/>
        <w:gridCol w:w="1168"/>
        <w:gridCol w:w="181"/>
        <w:gridCol w:w="1952"/>
      </w:tblGrid>
      <w:tr w14:paraId="20DC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17E584BF">
            <w:pPr>
              <w:adjustRightInd w:val="0"/>
              <w:snapToGrid w:val="0"/>
              <w:rPr>
                <w:rFonts w:hint="eastAsia" w:ascii="仿宋" w:hAnsi="仿宋" w:eastAsia="仿宋"/>
                <w:b/>
                <w:sz w:val="24"/>
              </w:rPr>
            </w:pPr>
            <w:r>
              <w:rPr>
                <w:rFonts w:hint="eastAsia" w:ascii="仿宋" w:hAnsi="仿宋" w:eastAsia="仿宋"/>
                <w:b/>
                <w:sz w:val="24"/>
              </w:rPr>
              <w:t>仪器设备名称</w:t>
            </w:r>
          </w:p>
        </w:tc>
        <w:tc>
          <w:tcPr>
            <w:tcW w:w="7804" w:type="dxa"/>
            <w:gridSpan w:val="10"/>
            <w:tcBorders>
              <w:top w:val="single" w:color="auto" w:sz="4" w:space="0"/>
              <w:left w:val="single" w:color="auto" w:sz="4" w:space="0"/>
              <w:bottom w:val="single" w:color="auto" w:sz="4" w:space="0"/>
              <w:right w:val="single" w:color="auto" w:sz="4" w:space="0"/>
            </w:tcBorders>
            <w:noWrap w:val="0"/>
            <w:vAlign w:val="center"/>
          </w:tcPr>
          <w:p w14:paraId="33F62638">
            <w:pPr>
              <w:spacing w:line="240" w:lineRule="atLeast"/>
              <w:rPr>
                <w:rFonts w:hint="eastAsia" w:ascii="仿宋_GB2312" w:hAnsi="宋体" w:eastAsia="仿宋_GB2312"/>
                <w:color w:val="FF0000"/>
                <w:sz w:val="24"/>
              </w:rPr>
            </w:pPr>
            <w:bookmarkStart w:id="0" w:name="OLE_LINK30"/>
            <w:bookmarkStart w:id="1" w:name="OLE_LINK31"/>
            <w:bookmarkStart w:id="2" w:name="OLE_LINK23"/>
            <w:bookmarkStart w:id="3" w:name="OLE_LINK22"/>
            <w:r>
              <w:rPr>
                <w:rFonts w:hint="eastAsia" w:eastAsia="仿宋"/>
                <w:color w:val="FF0000"/>
                <w:sz w:val="22"/>
              </w:rPr>
              <w:t>低场</w:t>
            </w:r>
            <w:bookmarkEnd w:id="0"/>
            <w:bookmarkEnd w:id="1"/>
            <w:r>
              <w:rPr>
                <w:rFonts w:hint="eastAsia" w:eastAsia="仿宋"/>
                <w:color w:val="FF0000"/>
                <w:sz w:val="22"/>
              </w:rPr>
              <w:t>核磁共振成像分析仪</w:t>
            </w:r>
            <w:bookmarkEnd w:id="2"/>
            <w:bookmarkEnd w:id="3"/>
            <w:r>
              <w:rPr>
                <w:rFonts w:hint="eastAsia" w:eastAsia="仿宋"/>
                <w:color w:val="FF0000"/>
                <w:sz w:val="22"/>
              </w:rPr>
              <w:t xml:space="preserve">                     (红色字体填写完毕后请删除)</w:t>
            </w:r>
          </w:p>
        </w:tc>
      </w:tr>
      <w:tr w14:paraId="71C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exact"/>
        </w:trPr>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3C8002CF">
            <w:pPr>
              <w:adjustRightInd w:val="0"/>
              <w:snapToGrid w:val="0"/>
              <w:rPr>
                <w:rFonts w:hint="eastAsia" w:ascii="仿宋" w:hAnsi="仿宋" w:eastAsia="仿宋"/>
                <w:b/>
                <w:sz w:val="24"/>
              </w:rPr>
            </w:pPr>
            <w:r>
              <w:rPr>
                <w:rFonts w:hint="eastAsia" w:ascii="仿宋" w:hAnsi="仿宋" w:eastAsia="仿宋"/>
                <w:b/>
                <w:sz w:val="24"/>
              </w:rPr>
              <w:t>是否国产</w:t>
            </w:r>
          </w:p>
        </w:tc>
        <w:tc>
          <w:tcPr>
            <w:tcW w:w="7804" w:type="dxa"/>
            <w:gridSpan w:val="10"/>
            <w:tcBorders>
              <w:top w:val="single" w:color="auto" w:sz="4" w:space="0"/>
              <w:left w:val="single" w:color="auto" w:sz="4" w:space="0"/>
              <w:bottom w:val="single" w:color="auto" w:sz="4" w:space="0"/>
              <w:right w:val="single" w:color="auto" w:sz="4" w:space="0"/>
            </w:tcBorders>
            <w:noWrap w:val="0"/>
            <w:vAlign w:val="center"/>
          </w:tcPr>
          <w:p w14:paraId="292FA06F">
            <w:pPr>
              <w:spacing w:before="156" w:beforeLines="50" w:after="156" w:afterLines="50"/>
              <w:ind w:left="12"/>
              <w:rPr>
                <w:rFonts w:hint="eastAsia" w:ascii="仿宋_GB2312" w:hAnsi="宋体" w:eastAsia="仿宋_GB2312"/>
                <w:sz w:val="24"/>
              </w:rPr>
            </w:pPr>
            <w:r>
              <w:rPr>
                <w:rFonts w:hint="eastAsia" w:ascii="仿宋_GB2312" w:hAnsi="宋体" w:eastAsia="仿宋_GB2312"/>
                <w:sz w:val="24"/>
              </w:rPr>
              <w:t xml:space="preserve">□是 □否 </w:t>
            </w:r>
          </w:p>
          <w:p w14:paraId="3095F97C">
            <w:pPr>
              <w:spacing w:before="156" w:beforeLines="50" w:after="156" w:afterLines="50"/>
              <w:ind w:left="12"/>
              <w:rPr>
                <w:rFonts w:hint="eastAsia" w:ascii="仿宋_GB2312" w:hAnsi="宋体" w:eastAsia="仿宋_GB2312"/>
                <w:sz w:val="24"/>
              </w:rPr>
            </w:pPr>
            <w:r>
              <w:rPr>
                <w:rFonts w:hint="eastAsia" w:ascii="仿宋_GB2312" w:hAnsi="宋体" w:eastAsia="仿宋_GB2312"/>
                <w:sz w:val="24"/>
              </w:rPr>
              <w:t>根据《国务院办公厅关于在政府采购中实施本国产品标准及相关政策的通知》，如政采采购选“是”，要求产品为中国境内生产且组成成本达到规定比率或特定产品的关键组件、关键工序在中国境内生产、完成，在政府采购中需填写关于符合本国产品标准的申明函并提供佐证材料。</w:t>
            </w:r>
          </w:p>
          <w:p w14:paraId="271A672C">
            <w:pPr>
              <w:spacing w:before="156" w:beforeLines="50" w:after="156" w:afterLines="50"/>
              <w:ind w:left="12"/>
              <w:rPr>
                <w:rFonts w:hint="eastAsia" w:ascii="仿宋_GB2312" w:hAnsi="宋体" w:eastAsia="仿宋_GB2312"/>
                <w:sz w:val="24"/>
              </w:rPr>
            </w:pPr>
          </w:p>
        </w:tc>
      </w:tr>
      <w:tr w14:paraId="576D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701" w:type="dxa"/>
            <w:gridSpan w:val="3"/>
            <w:noWrap w:val="0"/>
            <w:vAlign w:val="center"/>
          </w:tcPr>
          <w:p w14:paraId="6CDCEC6A">
            <w:pPr>
              <w:adjustRightInd w:val="0"/>
              <w:snapToGrid w:val="0"/>
              <w:rPr>
                <w:rFonts w:hint="eastAsia" w:ascii="仿宋" w:hAnsi="仿宋" w:eastAsia="仿宋"/>
                <w:b/>
                <w:sz w:val="24"/>
              </w:rPr>
            </w:pPr>
            <w:r>
              <w:rPr>
                <w:rFonts w:hint="eastAsia" w:ascii="仿宋" w:hAnsi="仿宋" w:eastAsia="仿宋"/>
                <w:b/>
                <w:sz w:val="24"/>
              </w:rPr>
              <w:t>联系人</w:t>
            </w:r>
          </w:p>
        </w:tc>
        <w:tc>
          <w:tcPr>
            <w:tcW w:w="2835" w:type="dxa"/>
            <w:gridSpan w:val="4"/>
            <w:noWrap w:val="0"/>
            <w:vAlign w:val="center"/>
          </w:tcPr>
          <w:p w14:paraId="3A58CF0F">
            <w:pPr>
              <w:spacing w:before="156" w:beforeLines="50" w:after="156" w:afterLines="50"/>
              <w:rPr>
                <w:rFonts w:hint="eastAsia" w:ascii="仿宋_GB2312" w:hAnsi="宋体" w:eastAsia="仿宋_GB2312"/>
                <w:color w:val="FF0000"/>
                <w:sz w:val="24"/>
              </w:rPr>
            </w:pPr>
            <w:r>
              <w:rPr>
                <w:rFonts w:hint="eastAsia" w:eastAsia="仿宋"/>
                <w:color w:val="FF0000"/>
                <w:sz w:val="22"/>
              </w:rPr>
              <w:t>王**</w:t>
            </w:r>
          </w:p>
        </w:tc>
        <w:tc>
          <w:tcPr>
            <w:tcW w:w="1668" w:type="dxa"/>
            <w:gridSpan w:val="3"/>
            <w:tcBorders>
              <w:right w:val="single" w:color="000000" w:sz="4" w:space="0"/>
            </w:tcBorders>
            <w:noWrap w:val="0"/>
            <w:vAlign w:val="center"/>
          </w:tcPr>
          <w:p w14:paraId="0DB56252">
            <w:pPr>
              <w:adjustRightInd w:val="0"/>
              <w:snapToGrid w:val="0"/>
              <w:rPr>
                <w:rFonts w:hint="eastAsia" w:ascii="仿宋" w:hAnsi="仿宋" w:eastAsia="仿宋"/>
                <w:b/>
                <w:sz w:val="24"/>
              </w:rPr>
            </w:pPr>
            <w:r>
              <w:rPr>
                <w:rFonts w:hint="eastAsia" w:ascii="仿宋" w:hAnsi="仿宋" w:eastAsia="仿宋"/>
                <w:b/>
                <w:sz w:val="24"/>
              </w:rPr>
              <w:t>联系电话</w:t>
            </w:r>
          </w:p>
        </w:tc>
        <w:tc>
          <w:tcPr>
            <w:tcW w:w="3301" w:type="dxa"/>
            <w:gridSpan w:val="3"/>
            <w:tcBorders>
              <w:left w:val="single" w:color="000000" w:sz="4" w:space="0"/>
            </w:tcBorders>
            <w:noWrap w:val="0"/>
            <w:vAlign w:val="center"/>
          </w:tcPr>
          <w:p w14:paraId="290AD7F8">
            <w:pPr>
              <w:spacing w:before="156" w:beforeLines="50" w:after="156" w:afterLines="50"/>
              <w:rPr>
                <w:rFonts w:hint="eastAsia" w:ascii="仿宋_GB2312" w:hAnsi="宋体" w:eastAsia="仿宋_GB2312"/>
                <w:color w:val="FF0000"/>
                <w:sz w:val="24"/>
              </w:rPr>
            </w:pPr>
            <w:r>
              <w:rPr>
                <w:rFonts w:hint="eastAsia" w:eastAsia="仿宋"/>
                <w:color w:val="FF0000"/>
                <w:sz w:val="22"/>
              </w:rPr>
              <w:t>138****0001</w:t>
            </w:r>
          </w:p>
        </w:tc>
      </w:tr>
      <w:tr w14:paraId="2D4E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1701" w:type="dxa"/>
            <w:gridSpan w:val="3"/>
            <w:noWrap w:val="0"/>
            <w:vAlign w:val="center"/>
          </w:tcPr>
          <w:p w14:paraId="05E9525A">
            <w:pPr>
              <w:adjustRightInd w:val="0"/>
              <w:snapToGrid w:val="0"/>
              <w:rPr>
                <w:rFonts w:hint="eastAsia" w:ascii="仿宋" w:hAnsi="仿宋" w:eastAsia="仿宋"/>
                <w:b/>
                <w:sz w:val="24"/>
              </w:rPr>
            </w:pPr>
            <w:r>
              <w:rPr>
                <w:rFonts w:hint="eastAsia" w:ascii="仿宋" w:hAnsi="仿宋" w:eastAsia="仿宋"/>
                <w:b/>
                <w:sz w:val="24"/>
              </w:rPr>
              <w:t>主要用途</w:t>
            </w:r>
          </w:p>
        </w:tc>
        <w:tc>
          <w:tcPr>
            <w:tcW w:w="2835" w:type="dxa"/>
            <w:gridSpan w:val="4"/>
            <w:noWrap w:val="0"/>
            <w:vAlign w:val="center"/>
          </w:tcPr>
          <w:p w14:paraId="4AC291D8">
            <w:pPr>
              <w:spacing w:before="156" w:beforeLines="50" w:after="156" w:afterLines="50"/>
              <w:rPr>
                <w:rFonts w:hint="eastAsia" w:ascii="仿宋_GB2312" w:hAnsi="宋体" w:eastAsia="仿宋_GB2312"/>
                <w:sz w:val="24"/>
              </w:rPr>
            </w:pPr>
            <w:r>
              <w:rPr>
                <w:rFonts w:hint="eastAsia" w:ascii="仿宋_GB2312" w:hAnsi="宋体" w:eastAsia="仿宋_GB2312"/>
                <w:sz w:val="24"/>
              </w:rPr>
              <w:sym w:font="Wingdings 2" w:char="0052"/>
            </w:r>
            <w:bookmarkStart w:id="17" w:name="_GoBack"/>
            <w:bookmarkEnd w:id="17"/>
            <w:r>
              <w:rPr>
                <w:rFonts w:hint="eastAsia" w:ascii="仿宋_GB2312" w:hAnsi="宋体" w:eastAsia="仿宋_GB2312"/>
                <w:sz w:val="24"/>
              </w:rPr>
              <w:t xml:space="preserve">科研  </w:t>
            </w:r>
            <w:r>
              <w:rPr>
                <w:rFonts w:hint="eastAsia" w:ascii="仿宋_GB2312" w:hAnsi="宋体" w:eastAsia="仿宋_GB2312"/>
                <w:sz w:val="24"/>
              </w:rPr>
              <w:sym w:font="Wingdings 2" w:char="0052"/>
            </w:r>
            <w:r>
              <w:rPr>
                <w:rFonts w:hint="eastAsia" w:ascii="仿宋_GB2312" w:hAnsi="宋体" w:eastAsia="仿宋_GB2312"/>
                <w:sz w:val="24"/>
              </w:rPr>
              <w:t>教学  □其它</w:t>
            </w:r>
          </w:p>
        </w:tc>
        <w:tc>
          <w:tcPr>
            <w:tcW w:w="1668" w:type="dxa"/>
            <w:gridSpan w:val="3"/>
            <w:tcBorders>
              <w:right w:val="single" w:color="auto" w:sz="4" w:space="0"/>
            </w:tcBorders>
            <w:noWrap w:val="0"/>
            <w:vAlign w:val="center"/>
          </w:tcPr>
          <w:p w14:paraId="3A5DCB4D">
            <w:pPr>
              <w:adjustRightInd w:val="0"/>
              <w:snapToGrid w:val="0"/>
              <w:rPr>
                <w:rFonts w:hint="eastAsia" w:ascii="仿宋" w:hAnsi="仿宋" w:eastAsia="仿宋"/>
                <w:b/>
                <w:sz w:val="24"/>
              </w:rPr>
            </w:pPr>
            <w:r>
              <w:rPr>
                <w:rFonts w:hint="eastAsia" w:ascii="仿宋" w:hAnsi="仿宋" w:eastAsia="仿宋"/>
                <w:b/>
                <w:sz w:val="24"/>
              </w:rPr>
              <w:t>是否已落实配套软硬件及运行费</w:t>
            </w:r>
          </w:p>
        </w:tc>
        <w:tc>
          <w:tcPr>
            <w:tcW w:w="3301" w:type="dxa"/>
            <w:gridSpan w:val="3"/>
            <w:tcBorders>
              <w:left w:val="single" w:color="auto" w:sz="4" w:space="0"/>
            </w:tcBorders>
            <w:noWrap w:val="0"/>
            <w:vAlign w:val="center"/>
          </w:tcPr>
          <w:p w14:paraId="244F0515">
            <w:pPr>
              <w:spacing w:before="156" w:beforeLines="50" w:after="156" w:afterLines="50"/>
              <w:rPr>
                <w:rFonts w:hint="eastAsia" w:ascii="仿宋_GB2312" w:hAnsi="宋体" w:eastAsia="仿宋_GB2312"/>
                <w:color w:val="FF0000"/>
                <w:sz w:val="24"/>
              </w:rPr>
            </w:pPr>
            <w:r>
              <w:rPr>
                <w:rFonts w:hint="eastAsia" w:ascii="仿宋_GB2312" w:hAnsi="宋体" w:eastAsia="仿宋_GB2312"/>
                <w:sz w:val="24"/>
              </w:rPr>
              <w:t>□是，□否</w:t>
            </w:r>
          </w:p>
        </w:tc>
      </w:tr>
      <w:tr w14:paraId="5A6E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trPr>
        <w:tc>
          <w:tcPr>
            <w:tcW w:w="1701" w:type="dxa"/>
            <w:gridSpan w:val="3"/>
            <w:noWrap w:val="0"/>
            <w:vAlign w:val="center"/>
          </w:tcPr>
          <w:p w14:paraId="2EEE17CD">
            <w:pPr>
              <w:adjustRightInd w:val="0"/>
              <w:snapToGrid w:val="0"/>
              <w:rPr>
                <w:rFonts w:hint="eastAsia" w:ascii="仿宋" w:hAnsi="仿宋" w:eastAsia="仿宋"/>
                <w:b/>
                <w:sz w:val="24"/>
              </w:rPr>
            </w:pPr>
            <w:r>
              <w:rPr>
                <w:rFonts w:hint="eastAsia" w:ascii="仿宋" w:hAnsi="仿宋" w:eastAsia="仿宋"/>
                <w:b/>
                <w:sz w:val="24"/>
              </w:rPr>
              <w:t>安装地点</w:t>
            </w:r>
          </w:p>
        </w:tc>
        <w:tc>
          <w:tcPr>
            <w:tcW w:w="2835" w:type="dxa"/>
            <w:gridSpan w:val="4"/>
            <w:noWrap w:val="0"/>
            <w:vAlign w:val="center"/>
          </w:tcPr>
          <w:p w14:paraId="3420E6E6">
            <w:pPr>
              <w:spacing w:before="156" w:beforeLines="50" w:after="156" w:afterLines="50"/>
              <w:rPr>
                <w:rFonts w:hint="eastAsia" w:eastAsia="仿宋"/>
                <w:color w:val="FF0000"/>
                <w:sz w:val="22"/>
              </w:rPr>
            </w:pPr>
            <w:r>
              <w:rPr>
                <w:rFonts w:hint="eastAsia" w:eastAsia="仿宋"/>
                <w:color w:val="FF0000"/>
                <w:sz w:val="22"/>
              </w:rPr>
              <w:t>**楼101室</w:t>
            </w:r>
          </w:p>
        </w:tc>
        <w:tc>
          <w:tcPr>
            <w:tcW w:w="1668" w:type="dxa"/>
            <w:gridSpan w:val="3"/>
            <w:noWrap w:val="0"/>
            <w:vAlign w:val="center"/>
          </w:tcPr>
          <w:p w14:paraId="643B57A4">
            <w:pPr>
              <w:adjustRightInd w:val="0"/>
              <w:snapToGrid w:val="0"/>
              <w:rPr>
                <w:rFonts w:hint="eastAsia" w:eastAsia="仿宋"/>
                <w:color w:val="FF0000"/>
                <w:sz w:val="22"/>
              </w:rPr>
            </w:pPr>
            <w:r>
              <w:rPr>
                <w:rFonts w:hint="eastAsia" w:ascii="仿宋" w:hAnsi="仿宋" w:eastAsia="仿宋"/>
                <w:b/>
                <w:sz w:val="24"/>
              </w:rPr>
              <w:t>是否符合承重要求</w:t>
            </w:r>
          </w:p>
        </w:tc>
        <w:tc>
          <w:tcPr>
            <w:tcW w:w="3301" w:type="dxa"/>
            <w:gridSpan w:val="3"/>
            <w:noWrap w:val="0"/>
            <w:vAlign w:val="center"/>
          </w:tcPr>
          <w:p w14:paraId="76D9985B">
            <w:pPr>
              <w:spacing w:before="156" w:beforeLines="50" w:after="156" w:afterLines="50"/>
              <w:rPr>
                <w:rFonts w:hint="eastAsia" w:eastAsia="仿宋"/>
                <w:color w:val="FF0000"/>
                <w:sz w:val="22"/>
              </w:rPr>
            </w:pPr>
            <w:r>
              <w:rPr>
                <w:rFonts w:hint="eastAsia" w:ascii="仿宋_GB2312" w:hAnsi="宋体" w:eastAsia="仿宋_GB2312"/>
                <w:sz w:val="24"/>
              </w:rPr>
              <w:t>□是，□否</w:t>
            </w:r>
          </w:p>
        </w:tc>
      </w:tr>
      <w:tr w14:paraId="20DC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noWrap w:val="0"/>
            <w:textDirection w:val="tbRlV"/>
            <w:vAlign w:val="center"/>
          </w:tcPr>
          <w:p w14:paraId="60957E88">
            <w:pPr>
              <w:adjustRightInd w:val="0"/>
              <w:snapToGrid w:val="0"/>
              <w:jc w:val="center"/>
              <w:rPr>
                <w:rFonts w:hint="eastAsia" w:ascii="仿宋_GB2312" w:hAnsi="宋体" w:eastAsia="仿宋_GB2312"/>
                <w:sz w:val="24"/>
              </w:rPr>
            </w:pPr>
            <w:r>
              <w:rPr>
                <w:rFonts w:hint="eastAsia" w:ascii="仿宋" w:hAnsi="仿宋" w:eastAsia="仿宋"/>
                <w:b/>
                <w:sz w:val="24"/>
              </w:rPr>
              <w:t>备选机型</w:t>
            </w:r>
          </w:p>
        </w:tc>
        <w:tc>
          <w:tcPr>
            <w:tcW w:w="4394" w:type="dxa"/>
            <w:gridSpan w:val="7"/>
            <w:tcBorders>
              <w:top w:val="single" w:color="auto" w:sz="4" w:space="0"/>
            </w:tcBorders>
            <w:noWrap w:val="0"/>
            <w:vAlign w:val="center"/>
          </w:tcPr>
          <w:p w14:paraId="42A68904">
            <w:pPr>
              <w:spacing w:before="156" w:beforeLines="50" w:after="156" w:afterLines="50"/>
              <w:jc w:val="center"/>
              <w:rPr>
                <w:rFonts w:hint="eastAsia" w:ascii="仿宋" w:hAnsi="仿宋" w:eastAsia="仿宋"/>
                <w:b/>
                <w:sz w:val="24"/>
              </w:rPr>
            </w:pPr>
            <w:r>
              <w:rPr>
                <w:rFonts w:hint="eastAsia" w:ascii="仿宋" w:hAnsi="仿宋" w:eastAsia="仿宋"/>
                <w:b/>
                <w:sz w:val="24"/>
              </w:rPr>
              <w:t>品牌/国别/型号/规格</w:t>
            </w:r>
          </w:p>
        </w:tc>
        <w:tc>
          <w:tcPr>
            <w:tcW w:w="4402" w:type="dxa"/>
            <w:gridSpan w:val="5"/>
            <w:tcBorders>
              <w:top w:val="single" w:color="auto" w:sz="4" w:space="0"/>
            </w:tcBorders>
            <w:noWrap w:val="0"/>
            <w:vAlign w:val="center"/>
          </w:tcPr>
          <w:p w14:paraId="1F398218">
            <w:pPr>
              <w:spacing w:before="156" w:beforeLines="50" w:after="156" w:afterLines="50"/>
              <w:jc w:val="center"/>
              <w:rPr>
                <w:rFonts w:hint="eastAsia" w:ascii="仿宋_GB2312" w:hAnsi="宋体" w:eastAsia="仿宋_GB2312"/>
                <w:sz w:val="24"/>
              </w:rPr>
            </w:pPr>
            <w:r>
              <w:rPr>
                <w:rFonts w:hint="eastAsia" w:ascii="仿宋" w:hAnsi="仿宋" w:eastAsia="仿宋"/>
                <w:b/>
                <w:sz w:val="24"/>
              </w:rPr>
              <w:t>供应商及报价</w:t>
            </w:r>
          </w:p>
        </w:tc>
      </w:tr>
      <w:tr w14:paraId="2D86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vMerge w:val="continue"/>
            <w:noWrap w:val="0"/>
            <w:textDirection w:val="tbRlV"/>
            <w:vAlign w:val="center"/>
          </w:tcPr>
          <w:p w14:paraId="3733F4D6">
            <w:pPr>
              <w:spacing w:before="156" w:beforeLines="50" w:after="156" w:afterLines="50"/>
              <w:ind w:left="113" w:right="113"/>
              <w:jc w:val="center"/>
              <w:rPr>
                <w:rFonts w:hint="eastAsia" w:ascii="仿宋_GB2312" w:hAnsi="宋体" w:eastAsia="仿宋_GB2312"/>
                <w:sz w:val="24"/>
              </w:rPr>
            </w:pPr>
          </w:p>
        </w:tc>
        <w:tc>
          <w:tcPr>
            <w:tcW w:w="4394" w:type="dxa"/>
            <w:gridSpan w:val="7"/>
            <w:noWrap w:val="0"/>
            <w:vAlign w:val="center"/>
          </w:tcPr>
          <w:p w14:paraId="1315712C">
            <w:pPr>
              <w:numPr>
                <w:ilvl w:val="0"/>
                <w:numId w:val="1"/>
              </w:numPr>
              <w:spacing w:line="240" w:lineRule="atLeast"/>
              <w:rPr>
                <w:rFonts w:ascii="仿宋" w:hAnsi="仿宋" w:eastAsia="仿宋" w:cs="仿宋"/>
                <w:color w:val="FF0000"/>
                <w:sz w:val="22"/>
                <w:szCs w:val="22"/>
              </w:rPr>
            </w:pPr>
            <w:r>
              <w:rPr>
                <w:rFonts w:hint="eastAsia" w:ascii="仿宋" w:hAnsi="仿宋" w:eastAsia="仿宋" w:cs="仿宋"/>
                <w:color w:val="FF0000"/>
                <w:sz w:val="22"/>
                <w:szCs w:val="22"/>
              </w:rPr>
              <w:t>纽迈分析/中国/NMI20-010V-I/</w:t>
            </w:r>
            <w:r>
              <w:rPr>
                <w:rFonts w:hint="eastAsia" w:ascii="宋体" w:hAnsi="宋体" w:cs="宋体"/>
                <w:color w:val="FF0000"/>
                <w:kern w:val="0"/>
                <w:sz w:val="22"/>
                <w:szCs w:val="22"/>
              </w:rPr>
              <w:t>Ø</w:t>
            </w:r>
            <w:r>
              <w:rPr>
                <w:rFonts w:hint="eastAsia" w:ascii="仿宋" w:hAnsi="仿宋" w:eastAsia="仿宋" w:cs="仿宋"/>
                <w:color w:val="FF0000"/>
                <w:kern w:val="0"/>
                <w:sz w:val="22"/>
                <w:szCs w:val="22"/>
              </w:rPr>
              <w:t xml:space="preserve">10 </w:t>
            </w:r>
            <w:r>
              <w:rPr>
                <w:rFonts w:hint="eastAsia" w:ascii="仿宋" w:hAnsi="仿宋" w:eastAsia="仿宋" w:cs="仿宋"/>
                <w:color w:val="FF0000"/>
                <w:sz w:val="22"/>
                <w:szCs w:val="22"/>
              </w:rPr>
              <w:t>mm</w:t>
            </w:r>
          </w:p>
        </w:tc>
        <w:tc>
          <w:tcPr>
            <w:tcW w:w="4402" w:type="dxa"/>
            <w:gridSpan w:val="5"/>
            <w:noWrap w:val="0"/>
            <w:vAlign w:val="center"/>
          </w:tcPr>
          <w:p w14:paraId="74CB9BCA">
            <w:pPr>
              <w:spacing w:line="240" w:lineRule="atLeast"/>
              <w:rPr>
                <w:rFonts w:ascii="仿宋" w:hAnsi="仿宋" w:eastAsia="仿宋" w:cs="仿宋"/>
                <w:color w:val="FF0000"/>
                <w:sz w:val="22"/>
                <w:szCs w:val="22"/>
              </w:rPr>
            </w:pPr>
            <w:r>
              <w:rPr>
                <w:rFonts w:hint="eastAsia" w:ascii="仿宋" w:hAnsi="仿宋" w:eastAsia="仿宋" w:cs="仿宋"/>
                <w:color w:val="FF0000"/>
                <w:sz w:val="22"/>
                <w:szCs w:val="22"/>
              </w:rPr>
              <w:t>苏州纽迈分析仪器股份有限公司105万元</w:t>
            </w:r>
          </w:p>
        </w:tc>
      </w:tr>
      <w:tr w14:paraId="65E6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09" w:type="dxa"/>
            <w:vMerge w:val="continue"/>
            <w:noWrap w:val="0"/>
            <w:vAlign w:val="center"/>
          </w:tcPr>
          <w:p w14:paraId="20BE4DAA">
            <w:pPr>
              <w:spacing w:before="156" w:beforeLines="50" w:after="156" w:afterLines="50"/>
              <w:rPr>
                <w:rFonts w:hint="eastAsia" w:ascii="仿宋_GB2312" w:hAnsi="宋体" w:eastAsia="仿宋_GB2312"/>
                <w:sz w:val="24"/>
              </w:rPr>
            </w:pPr>
          </w:p>
        </w:tc>
        <w:tc>
          <w:tcPr>
            <w:tcW w:w="4394" w:type="dxa"/>
            <w:gridSpan w:val="7"/>
            <w:noWrap w:val="0"/>
            <w:vAlign w:val="center"/>
          </w:tcPr>
          <w:p w14:paraId="290A9A3A">
            <w:pPr>
              <w:numPr>
                <w:ilvl w:val="0"/>
                <w:numId w:val="1"/>
              </w:numPr>
              <w:spacing w:line="240" w:lineRule="atLeast"/>
              <w:rPr>
                <w:rFonts w:ascii="仿宋" w:hAnsi="仿宋" w:eastAsia="仿宋" w:cs="仿宋"/>
                <w:color w:val="FF0000"/>
                <w:sz w:val="22"/>
                <w:szCs w:val="22"/>
              </w:rPr>
            </w:pPr>
            <w:r>
              <w:rPr>
                <w:rFonts w:hint="eastAsia" w:ascii="仿宋" w:hAnsi="仿宋" w:eastAsia="仿宋" w:cs="仿宋"/>
                <w:color w:val="FF0000"/>
                <w:sz w:val="22"/>
                <w:szCs w:val="22"/>
              </w:rPr>
              <w:t>华兴/中国/HXMR-10/</w:t>
            </w:r>
            <w:r>
              <w:rPr>
                <w:rFonts w:hint="eastAsia" w:ascii="宋体" w:hAnsi="宋体" w:cs="宋体"/>
                <w:color w:val="FF0000"/>
                <w:kern w:val="0"/>
                <w:sz w:val="22"/>
                <w:szCs w:val="22"/>
              </w:rPr>
              <w:t>Ø</w:t>
            </w:r>
            <w:r>
              <w:rPr>
                <w:rFonts w:hint="eastAsia" w:ascii="仿宋" w:hAnsi="仿宋" w:eastAsia="仿宋" w:cs="仿宋"/>
                <w:color w:val="FF0000"/>
                <w:kern w:val="0"/>
                <w:sz w:val="22"/>
                <w:szCs w:val="22"/>
              </w:rPr>
              <w:t xml:space="preserve">10 </w:t>
            </w:r>
            <w:r>
              <w:rPr>
                <w:rFonts w:hint="eastAsia" w:ascii="仿宋" w:hAnsi="仿宋" w:eastAsia="仿宋" w:cs="仿宋"/>
                <w:color w:val="FF0000"/>
                <w:sz w:val="22"/>
                <w:szCs w:val="22"/>
              </w:rPr>
              <w:t>mm</w:t>
            </w:r>
          </w:p>
        </w:tc>
        <w:tc>
          <w:tcPr>
            <w:tcW w:w="4402" w:type="dxa"/>
            <w:gridSpan w:val="5"/>
            <w:noWrap w:val="0"/>
            <w:vAlign w:val="center"/>
          </w:tcPr>
          <w:p w14:paraId="6D7E6A76">
            <w:pPr>
              <w:rPr>
                <w:rFonts w:ascii="仿宋" w:hAnsi="仿宋" w:eastAsia="仿宋" w:cs="仿宋"/>
                <w:color w:val="FF0000"/>
                <w:sz w:val="22"/>
                <w:szCs w:val="22"/>
              </w:rPr>
            </w:pPr>
            <w:r>
              <w:rPr>
                <w:rFonts w:hint="eastAsia" w:ascii="仿宋" w:hAnsi="仿宋" w:eastAsia="仿宋" w:cs="仿宋"/>
                <w:color w:val="FF0000"/>
                <w:sz w:val="22"/>
                <w:szCs w:val="22"/>
              </w:rPr>
              <w:t>南通华兴石油仪器有限公司100万元</w:t>
            </w:r>
          </w:p>
        </w:tc>
      </w:tr>
      <w:tr w14:paraId="7F6A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09" w:type="dxa"/>
            <w:vMerge w:val="continue"/>
            <w:noWrap w:val="0"/>
            <w:vAlign w:val="center"/>
          </w:tcPr>
          <w:p w14:paraId="3770EDDF">
            <w:pPr>
              <w:spacing w:before="156" w:beforeLines="50" w:after="156" w:afterLines="50"/>
              <w:rPr>
                <w:rFonts w:hint="eastAsia" w:ascii="仿宋_GB2312" w:hAnsi="宋体" w:eastAsia="仿宋_GB2312"/>
                <w:sz w:val="24"/>
              </w:rPr>
            </w:pPr>
          </w:p>
        </w:tc>
        <w:tc>
          <w:tcPr>
            <w:tcW w:w="4394" w:type="dxa"/>
            <w:gridSpan w:val="7"/>
            <w:noWrap w:val="0"/>
            <w:vAlign w:val="center"/>
          </w:tcPr>
          <w:p w14:paraId="3AE51760">
            <w:pPr>
              <w:numPr>
                <w:ilvl w:val="0"/>
                <w:numId w:val="1"/>
              </w:numPr>
              <w:spacing w:line="240" w:lineRule="atLeast"/>
              <w:rPr>
                <w:rFonts w:ascii="仿宋" w:hAnsi="仿宋" w:eastAsia="仿宋" w:cs="仿宋"/>
                <w:color w:val="FF0000"/>
                <w:sz w:val="22"/>
                <w:szCs w:val="22"/>
              </w:rPr>
            </w:pPr>
            <w:r>
              <w:rPr>
                <w:rFonts w:hint="eastAsia" w:ascii="仿宋" w:hAnsi="仿宋" w:eastAsia="仿宋" w:cs="仿宋"/>
                <w:color w:val="FF0000"/>
                <w:sz w:val="22"/>
                <w:szCs w:val="22"/>
              </w:rPr>
              <w:t>博维科技/中国/BWNMR-0.5/</w:t>
            </w:r>
            <w:r>
              <w:rPr>
                <w:rFonts w:hint="eastAsia" w:ascii="宋体" w:hAnsi="宋体" w:cs="宋体"/>
                <w:color w:val="FF0000"/>
                <w:kern w:val="0"/>
                <w:sz w:val="22"/>
                <w:szCs w:val="22"/>
              </w:rPr>
              <w:t>Ø</w:t>
            </w:r>
            <w:r>
              <w:rPr>
                <w:rFonts w:hint="eastAsia" w:ascii="仿宋" w:hAnsi="仿宋" w:eastAsia="仿宋" w:cs="仿宋"/>
                <w:color w:val="FF0000"/>
                <w:kern w:val="0"/>
                <w:sz w:val="22"/>
                <w:szCs w:val="22"/>
              </w:rPr>
              <w:t xml:space="preserve">10 </w:t>
            </w:r>
            <w:r>
              <w:rPr>
                <w:rFonts w:hint="eastAsia" w:ascii="仿宋" w:hAnsi="仿宋" w:eastAsia="仿宋" w:cs="仿宋"/>
                <w:color w:val="FF0000"/>
                <w:sz w:val="22"/>
                <w:szCs w:val="22"/>
              </w:rPr>
              <w:t>mm</w:t>
            </w:r>
          </w:p>
        </w:tc>
        <w:tc>
          <w:tcPr>
            <w:tcW w:w="4402" w:type="dxa"/>
            <w:gridSpan w:val="5"/>
            <w:noWrap w:val="0"/>
            <w:vAlign w:val="center"/>
          </w:tcPr>
          <w:p w14:paraId="6231F63D">
            <w:pPr>
              <w:rPr>
                <w:rFonts w:ascii="仿宋" w:hAnsi="仿宋" w:eastAsia="仿宋" w:cs="仿宋"/>
                <w:color w:val="FF0000"/>
                <w:sz w:val="22"/>
                <w:szCs w:val="22"/>
              </w:rPr>
            </w:pPr>
            <w:r>
              <w:rPr>
                <w:rFonts w:hint="eastAsia" w:ascii="仿宋" w:hAnsi="仿宋" w:eastAsia="仿宋" w:cs="仿宋"/>
                <w:color w:val="FF0000"/>
                <w:sz w:val="22"/>
                <w:szCs w:val="22"/>
              </w:rPr>
              <w:t>苏州博维仪器科技有限公司105万元</w:t>
            </w:r>
          </w:p>
        </w:tc>
      </w:tr>
      <w:tr w14:paraId="41B1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9" w:hRule="atLeast"/>
        </w:trPr>
        <w:tc>
          <w:tcPr>
            <w:tcW w:w="709" w:type="dxa"/>
            <w:noWrap w:val="0"/>
            <w:textDirection w:val="tbRlV"/>
            <w:vAlign w:val="center"/>
          </w:tcPr>
          <w:p w14:paraId="3E6A2B96">
            <w:pPr>
              <w:adjustRightInd w:val="0"/>
              <w:snapToGrid w:val="0"/>
              <w:ind w:left="113" w:right="113"/>
              <w:jc w:val="center"/>
              <w:rPr>
                <w:rFonts w:hint="eastAsia" w:ascii="仿宋" w:hAnsi="仿宋" w:eastAsia="仿宋"/>
                <w:b/>
                <w:sz w:val="24"/>
              </w:rPr>
            </w:pPr>
            <w:r>
              <w:rPr>
                <w:rFonts w:hint="eastAsia" w:ascii="仿宋" w:hAnsi="仿宋" w:eastAsia="仿宋"/>
                <w:b/>
                <w:sz w:val="24"/>
              </w:rPr>
              <w:t>主要功能及技术指标</w:t>
            </w:r>
          </w:p>
        </w:tc>
        <w:tc>
          <w:tcPr>
            <w:tcW w:w="8796" w:type="dxa"/>
            <w:gridSpan w:val="12"/>
            <w:noWrap w:val="0"/>
            <w:vAlign w:val="top"/>
          </w:tcPr>
          <w:p w14:paraId="6E986B39">
            <w:pPr>
              <w:spacing w:line="240" w:lineRule="atLeast"/>
              <w:rPr>
                <w:rFonts w:hint="eastAsia" w:eastAsia="仿宋"/>
                <w:color w:val="FF0000"/>
                <w:sz w:val="22"/>
              </w:rPr>
            </w:pPr>
            <w:r>
              <w:rPr>
                <w:rFonts w:eastAsia="仿宋"/>
                <w:color w:val="FF0000"/>
                <w:sz w:val="22"/>
              </w:rPr>
              <w:t>功能：</w:t>
            </w:r>
          </w:p>
          <w:p w14:paraId="670F4E54">
            <w:pPr>
              <w:pStyle w:val="15"/>
              <w:spacing w:line="320" w:lineRule="exact"/>
              <w:rPr>
                <w:rFonts w:ascii="Times New Roman" w:hAnsi="Times New Roman" w:eastAsia="仿宋" w:cs="Times New Roman"/>
                <w:color w:val="FF0000"/>
                <w:sz w:val="22"/>
                <w:szCs w:val="22"/>
              </w:rPr>
            </w:pPr>
            <w:bookmarkStart w:id="4" w:name="OLE_LINK9"/>
            <w:bookmarkStart w:id="5" w:name="OLE_LINK5"/>
            <w:bookmarkStart w:id="6" w:name="OLE_LINK6"/>
            <w:r>
              <w:rPr>
                <w:rFonts w:hint="eastAsia" w:ascii="Times New Roman" w:hAnsi="Times New Roman" w:eastAsia="仿宋" w:cs="Times New Roman"/>
                <w:color w:val="FF0000"/>
                <w:sz w:val="22"/>
                <w:szCs w:val="22"/>
              </w:rPr>
              <w:t>(1)</w:t>
            </w:r>
            <w:bookmarkEnd w:id="4"/>
            <w:r>
              <w:rPr>
                <w:rFonts w:hint="eastAsia" w:ascii="Times New Roman" w:hAnsi="Times New Roman" w:eastAsia="仿宋" w:cs="Times New Roman"/>
                <w:color w:val="FF0000"/>
                <w:sz w:val="22"/>
                <w:szCs w:val="22"/>
              </w:rPr>
              <w:t>食品加工过程中内部水分的</w:t>
            </w:r>
            <w:r>
              <w:rPr>
                <w:rFonts w:ascii="Times New Roman" w:hAnsi="Times New Roman" w:eastAsia="仿宋" w:cs="Times New Roman"/>
                <w:color w:val="FF0000"/>
                <w:sz w:val="22"/>
                <w:szCs w:val="22"/>
              </w:rPr>
              <w:t>MRI</w:t>
            </w:r>
            <w:r>
              <w:rPr>
                <w:rFonts w:hint="eastAsia" w:ascii="Times New Roman" w:hAnsi="Times New Roman" w:eastAsia="仿宋" w:cs="Times New Roman"/>
                <w:color w:val="FF0000"/>
                <w:sz w:val="22"/>
                <w:szCs w:val="22"/>
              </w:rPr>
              <w:t>成像与水分扩散、迁移研究；</w:t>
            </w:r>
          </w:p>
          <w:p w14:paraId="3F955179">
            <w:pPr>
              <w:pStyle w:val="15"/>
              <w:spacing w:line="320" w:lineRule="exact"/>
              <w:rPr>
                <w:rFonts w:ascii="Times New Roman" w:hAnsi="Times New Roman" w:eastAsia="仿宋" w:cs="Times New Roman"/>
                <w:color w:val="FF0000"/>
                <w:sz w:val="22"/>
                <w:szCs w:val="22"/>
              </w:rPr>
            </w:pPr>
            <w:r>
              <w:rPr>
                <w:rFonts w:hint="eastAsia" w:ascii="Times New Roman" w:hAnsi="Times New Roman" w:eastAsia="仿宋" w:cs="Times New Roman"/>
                <w:color w:val="FF0000"/>
                <w:sz w:val="22"/>
                <w:szCs w:val="22"/>
              </w:rPr>
              <w:t>食品中水分的分布与水分的流动性；</w:t>
            </w:r>
          </w:p>
          <w:p w14:paraId="682D3F72">
            <w:pPr>
              <w:pStyle w:val="15"/>
              <w:spacing w:line="320" w:lineRule="exact"/>
              <w:rPr>
                <w:rFonts w:hint="eastAsia" w:ascii="Times New Roman" w:hAnsi="Times New Roman" w:eastAsia="仿宋" w:cs="Times New Roman"/>
                <w:color w:val="FF0000"/>
                <w:sz w:val="22"/>
                <w:szCs w:val="22"/>
              </w:rPr>
            </w:pPr>
            <w:bookmarkStart w:id="7" w:name="OLE_LINK12"/>
            <w:bookmarkStart w:id="8" w:name="OLE_LINK13"/>
            <w:r>
              <w:rPr>
                <w:rFonts w:ascii="Times New Roman" w:hAnsi="Times New Roman" w:eastAsia="仿宋" w:cs="Times New Roman"/>
                <w:color w:val="FF0000"/>
                <w:sz w:val="22"/>
                <w:szCs w:val="22"/>
              </w:rPr>
              <w:t>(</w:t>
            </w:r>
            <w:r>
              <w:rPr>
                <w:rFonts w:hint="eastAsia" w:ascii="Times New Roman" w:hAnsi="Times New Roman" w:eastAsia="仿宋" w:cs="Times New Roman"/>
                <w:color w:val="FF0000"/>
                <w:sz w:val="22"/>
                <w:szCs w:val="22"/>
              </w:rPr>
              <w:t>2</w:t>
            </w:r>
            <w:r>
              <w:rPr>
                <w:rFonts w:ascii="Times New Roman" w:hAnsi="Times New Roman" w:eastAsia="仿宋" w:cs="Times New Roman"/>
                <w:color w:val="FF0000"/>
                <w:sz w:val="22"/>
                <w:szCs w:val="22"/>
              </w:rPr>
              <w:t>)</w:t>
            </w:r>
            <w:bookmarkEnd w:id="7"/>
            <w:bookmarkEnd w:id="8"/>
            <w:r>
              <w:rPr>
                <w:rFonts w:hint="eastAsia" w:ascii="Times New Roman" w:hAnsi="Times New Roman" w:eastAsia="仿宋" w:cs="Times New Roman"/>
                <w:color w:val="FF0000"/>
                <w:sz w:val="22"/>
                <w:szCs w:val="22"/>
              </w:rPr>
              <w:t>生物医用水凝胶材料研究；</w:t>
            </w:r>
          </w:p>
          <w:p w14:paraId="3EBCE345">
            <w:pPr>
              <w:pStyle w:val="15"/>
              <w:spacing w:line="320" w:lineRule="exact"/>
              <w:rPr>
                <w:rFonts w:ascii="Times New Roman" w:hAnsi="Times New Roman" w:eastAsia="仿宋" w:cs="Times New Roman"/>
                <w:color w:val="FF0000"/>
                <w:sz w:val="22"/>
                <w:szCs w:val="22"/>
              </w:rPr>
            </w:pPr>
            <w:r>
              <w:rPr>
                <w:rFonts w:ascii="Times New Roman" w:hAnsi="Times New Roman" w:eastAsia="仿宋" w:cs="Times New Roman"/>
                <w:color w:val="FF0000"/>
                <w:sz w:val="22"/>
                <w:szCs w:val="22"/>
              </w:rPr>
              <w:t>(</w:t>
            </w:r>
            <w:r>
              <w:rPr>
                <w:rFonts w:hint="eastAsia" w:ascii="Times New Roman" w:hAnsi="Times New Roman" w:eastAsia="仿宋" w:cs="Times New Roman"/>
                <w:color w:val="FF0000"/>
                <w:sz w:val="22"/>
                <w:szCs w:val="22"/>
              </w:rPr>
              <w:t>3</w:t>
            </w:r>
            <w:r>
              <w:rPr>
                <w:rFonts w:ascii="Times New Roman" w:hAnsi="Times New Roman" w:eastAsia="仿宋" w:cs="Times New Roman"/>
                <w:color w:val="FF0000"/>
                <w:sz w:val="22"/>
                <w:szCs w:val="22"/>
              </w:rPr>
              <w:t>)</w:t>
            </w:r>
            <w:r>
              <w:rPr>
                <w:rFonts w:hint="eastAsia" w:ascii="Times New Roman" w:hAnsi="Times New Roman" w:eastAsia="仿宋" w:cs="Times New Roman"/>
                <w:color w:val="FF0000"/>
                <w:sz w:val="22"/>
                <w:szCs w:val="22"/>
              </w:rPr>
              <w:t>生物医用水凝胶材料研究；</w:t>
            </w:r>
          </w:p>
          <w:p w14:paraId="629B0AE8">
            <w:pPr>
              <w:pStyle w:val="15"/>
              <w:spacing w:line="320" w:lineRule="exact"/>
              <w:rPr>
                <w:rFonts w:ascii="Times New Roman" w:hAnsi="Times New Roman" w:eastAsia="仿宋" w:cs="Times New Roman"/>
                <w:color w:val="FF0000"/>
                <w:sz w:val="22"/>
                <w:szCs w:val="22"/>
              </w:rPr>
            </w:pPr>
            <w:r>
              <w:rPr>
                <w:rFonts w:ascii="Times New Roman" w:hAnsi="Times New Roman" w:eastAsia="仿宋" w:cs="Times New Roman"/>
                <w:color w:val="FF0000"/>
                <w:sz w:val="22"/>
                <w:szCs w:val="22"/>
              </w:rPr>
              <w:t>(</w:t>
            </w:r>
            <w:r>
              <w:rPr>
                <w:rFonts w:hint="eastAsia" w:ascii="Times New Roman" w:hAnsi="Times New Roman" w:eastAsia="仿宋" w:cs="Times New Roman"/>
                <w:color w:val="FF0000"/>
                <w:sz w:val="22"/>
                <w:szCs w:val="22"/>
              </w:rPr>
              <w:t>4</w:t>
            </w:r>
            <w:r>
              <w:rPr>
                <w:rFonts w:ascii="Times New Roman" w:hAnsi="Times New Roman" w:eastAsia="仿宋" w:cs="Times New Roman"/>
                <w:color w:val="FF0000"/>
                <w:sz w:val="22"/>
                <w:szCs w:val="22"/>
              </w:rPr>
              <w:t>)</w:t>
            </w:r>
            <w:r>
              <w:rPr>
                <w:rFonts w:hint="eastAsia" w:ascii="Times New Roman" w:hAnsi="Times New Roman" w:eastAsia="仿宋" w:cs="Times New Roman"/>
                <w:color w:val="FF0000"/>
                <w:sz w:val="22"/>
                <w:szCs w:val="22"/>
              </w:rPr>
              <w:t>高分子材料的交联密度及成像测试；</w:t>
            </w:r>
          </w:p>
          <w:p w14:paraId="7FDDBEC5">
            <w:pPr>
              <w:pStyle w:val="15"/>
              <w:spacing w:line="320" w:lineRule="exact"/>
              <w:rPr>
                <w:rFonts w:ascii="Times New Roman" w:hAnsi="Times New Roman" w:eastAsia="仿宋" w:cs="Times New Roman"/>
                <w:color w:val="FF0000"/>
                <w:sz w:val="22"/>
                <w:szCs w:val="22"/>
              </w:rPr>
            </w:pPr>
            <w:r>
              <w:rPr>
                <w:rFonts w:ascii="Times New Roman" w:hAnsi="Times New Roman" w:eastAsia="仿宋" w:cs="Times New Roman"/>
                <w:color w:val="FF0000"/>
                <w:sz w:val="22"/>
                <w:szCs w:val="22"/>
              </w:rPr>
              <w:t>(</w:t>
            </w:r>
            <w:r>
              <w:rPr>
                <w:rFonts w:hint="eastAsia" w:ascii="Times New Roman" w:hAnsi="Times New Roman" w:eastAsia="仿宋" w:cs="Times New Roman"/>
                <w:color w:val="FF0000"/>
                <w:sz w:val="22"/>
                <w:szCs w:val="22"/>
              </w:rPr>
              <w:t>5</w:t>
            </w:r>
            <w:r>
              <w:rPr>
                <w:rFonts w:ascii="Times New Roman" w:hAnsi="Times New Roman" w:eastAsia="仿宋" w:cs="Times New Roman"/>
                <w:color w:val="FF0000"/>
                <w:sz w:val="22"/>
                <w:szCs w:val="22"/>
              </w:rPr>
              <w:t>)</w:t>
            </w:r>
            <w:r>
              <w:rPr>
                <w:rFonts w:hint="eastAsia" w:ascii="Times New Roman" w:hAnsi="Times New Roman" w:eastAsia="仿宋" w:cs="Times New Roman"/>
                <w:color w:val="FF0000"/>
                <w:sz w:val="22"/>
                <w:szCs w:val="22"/>
              </w:rPr>
              <w:t>质子密度加权成像、</w:t>
            </w:r>
            <w:r>
              <w:rPr>
                <w:rFonts w:ascii="Times New Roman" w:hAnsi="Times New Roman" w:eastAsia="仿宋" w:cs="Times New Roman"/>
                <w:color w:val="FF0000"/>
                <w:sz w:val="22"/>
                <w:szCs w:val="22"/>
              </w:rPr>
              <w:t>T2</w:t>
            </w:r>
            <w:r>
              <w:rPr>
                <w:rFonts w:hint="eastAsia" w:ascii="Times New Roman" w:hAnsi="Times New Roman" w:eastAsia="仿宋" w:cs="Times New Roman"/>
                <w:color w:val="FF0000"/>
                <w:sz w:val="22"/>
                <w:szCs w:val="22"/>
              </w:rPr>
              <w:t>加权成像、</w:t>
            </w:r>
            <w:r>
              <w:rPr>
                <w:rFonts w:ascii="Times New Roman" w:hAnsi="Times New Roman" w:eastAsia="仿宋" w:cs="Times New Roman"/>
                <w:color w:val="FF0000"/>
                <w:sz w:val="22"/>
                <w:szCs w:val="22"/>
              </w:rPr>
              <w:t>T1</w:t>
            </w:r>
            <w:r>
              <w:rPr>
                <w:rFonts w:hint="eastAsia" w:ascii="Times New Roman" w:hAnsi="Times New Roman" w:eastAsia="仿宋" w:cs="Times New Roman"/>
                <w:color w:val="FF0000"/>
                <w:sz w:val="22"/>
                <w:szCs w:val="22"/>
              </w:rPr>
              <w:t>加权成像；</w:t>
            </w:r>
            <w:bookmarkEnd w:id="5"/>
            <w:bookmarkEnd w:id="6"/>
          </w:p>
          <w:p w14:paraId="3C9C39EF">
            <w:pPr>
              <w:spacing w:line="240" w:lineRule="atLeast"/>
              <w:rPr>
                <w:rFonts w:eastAsia="仿宋"/>
                <w:b/>
                <w:color w:val="FF0000"/>
                <w:sz w:val="24"/>
              </w:rPr>
            </w:pPr>
            <w:bookmarkStart w:id="9" w:name="OLE_LINK16"/>
            <w:bookmarkStart w:id="10" w:name="OLE_LINK17"/>
            <w:r>
              <w:rPr>
                <w:rFonts w:eastAsia="仿宋"/>
                <w:color w:val="FF0000"/>
                <w:sz w:val="22"/>
              </w:rPr>
              <w:t xml:space="preserve"> </w:t>
            </w:r>
            <w:r>
              <w:rPr>
                <w:rFonts w:eastAsia="仿宋"/>
                <w:b/>
                <w:color w:val="FF0000"/>
                <w:sz w:val="24"/>
              </w:rPr>
              <w:t>……</w:t>
            </w:r>
          </w:p>
          <w:bookmarkEnd w:id="9"/>
          <w:bookmarkEnd w:id="10"/>
          <w:p w14:paraId="3047BB8C">
            <w:pPr>
              <w:spacing w:line="240" w:lineRule="atLeast"/>
              <w:rPr>
                <w:rFonts w:eastAsia="仿宋"/>
                <w:color w:val="FF0000"/>
                <w:sz w:val="22"/>
              </w:rPr>
            </w:pPr>
            <w:r>
              <w:rPr>
                <w:rFonts w:eastAsia="仿宋"/>
                <w:color w:val="FF0000"/>
                <w:sz w:val="22"/>
              </w:rPr>
              <w:t>技术指标：</w:t>
            </w:r>
          </w:p>
          <w:p w14:paraId="682EDB41">
            <w:pPr>
              <w:pStyle w:val="15"/>
              <w:spacing w:line="320" w:lineRule="exact"/>
              <w:rPr>
                <w:rFonts w:ascii="Times New Roman" w:hAnsi="Times New Roman" w:eastAsia="仿宋" w:cs="Times New Roman"/>
                <w:color w:val="FF0000"/>
                <w:sz w:val="22"/>
                <w:szCs w:val="22"/>
              </w:rPr>
            </w:pPr>
            <w:bookmarkStart w:id="11" w:name="OLE_LINK14"/>
            <w:bookmarkStart w:id="12" w:name="OLE_LINK15"/>
            <w:r>
              <w:rPr>
                <w:rFonts w:ascii="Times New Roman" w:hAnsi="Times New Roman" w:eastAsia="仿宋" w:cs="Times New Roman"/>
                <w:color w:val="FF0000"/>
                <w:sz w:val="22"/>
                <w:szCs w:val="22"/>
              </w:rPr>
              <w:t>(1)</w:t>
            </w:r>
            <w:bookmarkEnd w:id="11"/>
            <w:bookmarkEnd w:id="12"/>
            <w:r>
              <w:rPr>
                <w:rFonts w:hint="eastAsia" w:ascii="Times New Roman" w:hAnsi="Times New Roman" w:eastAsia="仿宋" w:cs="Times New Roman"/>
                <w:color w:val="FF0000"/>
                <w:sz w:val="22"/>
                <w:szCs w:val="22"/>
              </w:rPr>
              <w:t>磁体类型：永磁体；</w:t>
            </w:r>
          </w:p>
          <w:p w14:paraId="08737C1E">
            <w:pPr>
              <w:pStyle w:val="15"/>
              <w:spacing w:line="320" w:lineRule="exact"/>
              <w:rPr>
                <w:rFonts w:ascii="Times New Roman" w:hAnsi="Times New Roman" w:eastAsia="仿宋" w:cs="Times New Roman"/>
                <w:color w:val="FF0000"/>
                <w:sz w:val="22"/>
                <w:szCs w:val="22"/>
              </w:rPr>
            </w:pPr>
            <w:r>
              <w:rPr>
                <w:rFonts w:ascii="Times New Roman" w:hAnsi="Times New Roman" w:eastAsia="仿宋" w:cs="Times New Roman"/>
                <w:color w:val="FF0000"/>
                <w:sz w:val="22"/>
                <w:szCs w:val="22"/>
              </w:rPr>
              <w:t>(</w:t>
            </w:r>
            <w:r>
              <w:rPr>
                <w:rFonts w:hint="eastAsia" w:ascii="Times New Roman" w:hAnsi="Times New Roman" w:eastAsia="仿宋" w:cs="Times New Roman"/>
                <w:color w:val="FF0000"/>
                <w:sz w:val="22"/>
                <w:szCs w:val="22"/>
              </w:rPr>
              <w:t>2</w:t>
            </w:r>
            <w:r>
              <w:rPr>
                <w:rFonts w:ascii="Times New Roman" w:hAnsi="Times New Roman" w:eastAsia="仿宋" w:cs="Times New Roman"/>
                <w:color w:val="FF0000"/>
                <w:sz w:val="22"/>
                <w:szCs w:val="22"/>
              </w:rPr>
              <w:t>)</w:t>
            </w:r>
            <w:r>
              <w:rPr>
                <w:rFonts w:hint="eastAsia" w:ascii="Times New Roman" w:hAnsi="Times New Roman" w:eastAsia="仿宋" w:cs="Times New Roman"/>
                <w:color w:val="FF0000"/>
                <w:sz w:val="22"/>
                <w:szCs w:val="22"/>
              </w:rPr>
              <w:t>磁场强度：</w:t>
            </w:r>
            <w:r>
              <w:rPr>
                <w:rFonts w:ascii="Times New Roman" w:hAnsi="Times New Roman" w:eastAsia="仿宋" w:cs="Times New Roman"/>
                <w:color w:val="FF0000"/>
                <w:sz w:val="22"/>
                <w:szCs w:val="22"/>
              </w:rPr>
              <w:t>0.5 T±0.03 T</w:t>
            </w:r>
          </w:p>
          <w:p w14:paraId="392B6BDF">
            <w:pPr>
              <w:pStyle w:val="15"/>
              <w:spacing w:line="320" w:lineRule="exact"/>
              <w:rPr>
                <w:rFonts w:ascii="Times New Roman" w:hAnsi="Times New Roman" w:eastAsia="仿宋" w:cs="Times New Roman"/>
                <w:color w:val="FF0000"/>
                <w:sz w:val="22"/>
                <w:szCs w:val="22"/>
              </w:rPr>
            </w:pPr>
            <w:r>
              <w:rPr>
                <w:rFonts w:hint="eastAsia" w:ascii="Times New Roman" w:hAnsi="Times New Roman" w:eastAsia="仿宋" w:cs="Times New Roman"/>
                <w:color w:val="FF0000"/>
                <w:sz w:val="22"/>
                <w:szCs w:val="22"/>
              </w:rPr>
              <w:t>(3)检测原子核：</w:t>
            </w:r>
            <w:r>
              <w:rPr>
                <w:rFonts w:ascii="Times New Roman" w:hAnsi="Times New Roman" w:eastAsia="仿宋" w:cs="Times New Roman"/>
                <w:color w:val="FF0000"/>
                <w:sz w:val="22"/>
                <w:szCs w:val="22"/>
              </w:rPr>
              <w:t>1H</w:t>
            </w:r>
            <w:r>
              <w:rPr>
                <w:rFonts w:hint="eastAsia" w:ascii="Times New Roman" w:hAnsi="Times New Roman" w:eastAsia="仿宋" w:cs="Times New Roman"/>
                <w:color w:val="FF0000"/>
                <w:sz w:val="22"/>
                <w:szCs w:val="22"/>
              </w:rPr>
              <w:t>原子核</w:t>
            </w:r>
          </w:p>
          <w:p w14:paraId="13F7A56B">
            <w:pPr>
              <w:pStyle w:val="15"/>
              <w:spacing w:line="320" w:lineRule="exact"/>
              <w:rPr>
                <w:rFonts w:ascii="Times New Roman" w:hAnsi="Times New Roman" w:eastAsia="仿宋" w:cs="Times New Roman"/>
                <w:color w:val="FF0000"/>
                <w:sz w:val="22"/>
                <w:szCs w:val="22"/>
              </w:rPr>
            </w:pPr>
            <w:r>
              <w:rPr>
                <w:rFonts w:ascii="Times New Roman" w:hAnsi="Times New Roman" w:eastAsia="仿宋" w:cs="Times New Roman"/>
                <w:color w:val="FF0000"/>
                <w:sz w:val="22"/>
                <w:szCs w:val="22"/>
              </w:rPr>
              <w:t>(</w:t>
            </w:r>
            <w:r>
              <w:rPr>
                <w:rFonts w:hint="eastAsia" w:ascii="Times New Roman" w:hAnsi="Times New Roman" w:eastAsia="仿宋" w:cs="Times New Roman"/>
                <w:color w:val="FF0000"/>
                <w:sz w:val="22"/>
                <w:szCs w:val="22"/>
              </w:rPr>
              <w:t>4</w:t>
            </w:r>
            <w:r>
              <w:rPr>
                <w:rFonts w:ascii="Times New Roman" w:hAnsi="Times New Roman" w:eastAsia="仿宋" w:cs="Times New Roman"/>
                <w:color w:val="FF0000"/>
                <w:sz w:val="22"/>
                <w:szCs w:val="22"/>
              </w:rPr>
              <w:t>)</w:t>
            </w:r>
            <w:r>
              <w:rPr>
                <w:rFonts w:hint="eastAsia" w:ascii="Times New Roman" w:hAnsi="Times New Roman" w:eastAsia="仿宋" w:cs="Times New Roman"/>
                <w:color w:val="FF0000"/>
                <w:sz w:val="22"/>
                <w:szCs w:val="22"/>
              </w:rPr>
              <w:t>磁体频率（</w:t>
            </w:r>
            <w:r>
              <w:rPr>
                <w:rFonts w:ascii="Times New Roman" w:hAnsi="Times New Roman" w:eastAsia="仿宋" w:cs="Times New Roman"/>
                <w:color w:val="FF0000"/>
                <w:sz w:val="22"/>
                <w:szCs w:val="22"/>
              </w:rPr>
              <w:t>1H</w:t>
            </w:r>
            <w:r>
              <w:rPr>
                <w:rFonts w:hint="eastAsia" w:ascii="Times New Roman" w:hAnsi="Times New Roman" w:eastAsia="仿宋" w:cs="Times New Roman"/>
                <w:color w:val="FF0000"/>
                <w:sz w:val="22"/>
                <w:szCs w:val="22"/>
              </w:rPr>
              <w:t>）：</w:t>
            </w:r>
            <w:r>
              <w:rPr>
                <w:rFonts w:ascii="Times New Roman" w:hAnsi="Times New Roman" w:eastAsia="仿宋" w:cs="Times New Roman"/>
                <w:color w:val="FF0000"/>
                <w:sz w:val="22"/>
                <w:szCs w:val="22"/>
              </w:rPr>
              <w:t>20.01-22.56MHz</w:t>
            </w:r>
          </w:p>
          <w:p w14:paraId="40703A32">
            <w:pPr>
              <w:pStyle w:val="15"/>
              <w:spacing w:line="320" w:lineRule="exact"/>
              <w:rPr>
                <w:rFonts w:hint="eastAsia" w:ascii="Times New Roman" w:hAnsi="Times New Roman" w:eastAsia="仿宋" w:cs="Times New Roman"/>
                <w:color w:val="FF0000"/>
                <w:sz w:val="22"/>
                <w:szCs w:val="22"/>
              </w:rPr>
            </w:pPr>
            <w:r>
              <w:rPr>
                <w:rFonts w:ascii="Times New Roman" w:hAnsi="Times New Roman" w:eastAsia="仿宋" w:cs="Times New Roman"/>
                <w:color w:val="FF0000"/>
                <w:sz w:val="22"/>
                <w:szCs w:val="22"/>
              </w:rPr>
              <w:t>(</w:t>
            </w:r>
            <w:r>
              <w:rPr>
                <w:rFonts w:hint="eastAsia" w:ascii="Times New Roman" w:hAnsi="Times New Roman" w:eastAsia="仿宋" w:cs="Times New Roman"/>
                <w:color w:val="FF0000"/>
                <w:sz w:val="22"/>
                <w:szCs w:val="22"/>
              </w:rPr>
              <w:t>5</w:t>
            </w:r>
            <w:r>
              <w:rPr>
                <w:rFonts w:ascii="Times New Roman" w:hAnsi="Times New Roman" w:eastAsia="仿宋" w:cs="Times New Roman"/>
                <w:color w:val="FF0000"/>
                <w:sz w:val="22"/>
                <w:szCs w:val="22"/>
              </w:rPr>
              <w:t>)</w:t>
            </w:r>
            <w:r>
              <w:rPr>
                <w:rFonts w:hint="eastAsia" w:ascii="Times New Roman" w:hAnsi="Times New Roman" w:eastAsia="仿宋" w:cs="Times New Roman"/>
                <w:color w:val="FF0000"/>
                <w:sz w:val="22"/>
                <w:szCs w:val="22"/>
              </w:rPr>
              <w:t>磁场均匀度：</w:t>
            </w:r>
            <w:r>
              <w:rPr>
                <w:rFonts w:ascii="Times New Roman" w:hAnsi="Times New Roman" w:eastAsia="仿宋" w:cs="Times New Roman"/>
                <w:color w:val="FF0000"/>
                <w:sz w:val="22"/>
                <w:szCs w:val="22"/>
              </w:rPr>
              <w:t>≤30 ppm</w:t>
            </w:r>
            <w:r>
              <w:rPr>
                <w:rFonts w:hint="eastAsia" w:ascii="Times New Roman" w:hAnsi="Times New Roman" w:eastAsia="仿宋" w:cs="Times New Roman"/>
                <w:color w:val="FF0000"/>
                <w:sz w:val="22"/>
                <w:szCs w:val="22"/>
              </w:rPr>
              <w:t>；</w:t>
            </w:r>
          </w:p>
          <w:p w14:paraId="51B8892E">
            <w:pPr>
              <w:spacing w:line="240" w:lineRule="atLeast"/>
              <w:ind w:firstLine="120" w:firstLineChars="50"/>
              <w:rPr>
                <w:rFonts w:eastAsia="仿宋"/>
                <w:b/>
                <w:color w:val="FF0000"/>
                <w:sz w:val="24"/>
              </w:rPr>
            </w:pPr>
            <w:r>
              <w:rPr>
                <w:rFonts w:eastAsia="仿宋"/>
                <w:b/>
                <w:color w:val="FF0000"/>
                <w:sz w:val="24"/>
              </w:rPr>
              <w:t>……</w:t>
            </w:r>
          </w:p>
          <w:p w14:paraId="5E2C74F4">
            <w:pPr>
              <w:spacing w:before="156" w:beforeLines="50" w:after="156" w:afterLines="50"/>
              <w:rPr>
                <w:rFonts w:hint="eastAsia" w:ascii="仿宋_GB2312" w:hAnsi="宋体" w:eastAsia="仿宋_GB2312"/>
                <w:color w:val="FF0000"/>
                <w:sz w:val="24"/>
              </w:rPr>
            </w:pPr>
            <w:r>
              <w:rPr>
                <w:rFonts w:eastAsia="仿宋"/>
                <w:color w:val="FF0000"/>
                <w:sz w:val="22"/>
              </w:rPr>
              <w:t>可附页</w:t>
            </w:r>
          </w:p>
        </w:tc>
      </w:tr>
      <w:tr w14:paraId="7D6D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7" w:hRule="atLeast"/>
        </w:trPr>
        <w:tc>
          <w:tcPr>
            <w:tcW w:w="709" w:type="dxa"/>
            <w:noWrap w:val="0"/>
            <w:textDirection w:val="tbRlV"/>
            <w:vAlign w:val="center"/>
          </w:tcPr>
          <w:p w14:paraId="63495E16">
            <w:pPr>
              <w:adjustRightInd w:val="0"/>
              <w:snapToGrid w:val="0"/>
              <w:ind w:left="113" w:right="113"/>
              <w:jc w:val="center"/>
              <w:rPr>
                <w:rFonts w:hint="eastAsia" w:ascii="仿宋" w:hAnsi="仿宋" w:eastAsia="仿宋"/>
                <w:b/>
                <w:sz w:val="24"/>
              </w:rPr>
            </w:pPr>
            <w:r>
              <w:rPr>
                <w:rFonts w:hint="eastAsia" w:ascii="仿宋" w:hAnsi="仿宋" w:eastAsia="仿宋"/>
                <w:b/>
                <w:sz w:val="24"/>
              </w:rPr>
              <w:t>仪器的安装条件</w:t>
            </w:r>
          </w:p>
        </w:tc>
        <w:tc>
          <w:tcPr>
            <w:tcW w:w="8796" w:type="dxa"/>
            <w:gridSpan w:val="12"/>
            <w:noWrap w:val="0"/>
            <w:vAlign w:val="top"/>
          </w:tcPr>
          <w:p w14:paraId="797A3B74">
            <w:pPr>
              <w:spacing w:line="240" w:lineRule="atLeast"/>
              <w:rPr>
                <w:rFonts w:hint="eastAsia" w:eastAsia="仿宋"/>
                <w:color w:val="FF0000"/>
                <w:sz w:val="22"/>
              </w:rPr>
            </w:pPr>
            <w:r>
              <w:rPr>
                <w:rFonts w:hint="eastAsia" w:eastAsia="仿宋"/>
                <w:color w:val="FF0000"/>
                <w:sz w:val="22"/>
              </w:rPr>
              <w:t>1.</w:t>
            </w:r>
            <w:r>
              <w:rPr>
                <w:rFonts w:hint="eastAsia"/>
              </w:rPr>
              <w:t xml:space="preserve"> </w:t>
            </w:r>
            <w:r>
              <w:rPr>
                <w:rFonts w:hint="eastAsia" w:eastAsia="仿宋"/>
                <w:color w:val="FF0000"/>
                <w:sz w:val="22"/>
              </w:rPr>
              <w:t>设备安装类型：□普通室内安装□需建筑改造□需含修缮工程□需在校园内的户外场地安装□需带出校外安装使用（特殊安装的批复部门：</w:t>
            </w:r>
            <w:r>
              <w:rPr>
                <w:rFonts w:hint="eastAsia" w:eastAsia="仿宋"/>
                <w:color w:val="FF0000"/>
                <w:sz w:val="22"/>
                <w:u w:val="single"/>
              </w:rPr>
              <w:t xml:space="preserve">           </w:t>
            </w:r>
            <w:r>
              <w:rPr>
                <w:rFonts w:hint="eastAsia" w:eastAsia="仿宋"/>
                <w:color w:val="FF0000"/>
                <w:sz w:val="22"/>
              </w:rPr>
              <w:t>，并请附审批资料）</w:t>
            </w:r>
          </w:p>
          <w:p w14:paraId="2695D6B3">
            <w:pPr>
              <w:spacing w:line="240" w:lineRule="atLeast"/>
              <w:rPr>
                <w:rFonts w:hint="eastAsia" w:eastAsia="仿宋"/>
                <w:color w:val="FF0000"/>
                <w:sz w:val="22"/>
              </w:rPr>
            </w:pPr>
            <w:r>
              <w:rPr>
                <w:rFonts w:hint="eastAsia" w:eastAsia="仿宋"/>
                <w:color w:val="FF0000"/>
                <w:sz w:val="22"/>
              </w:rPr>
              <w:t>2.</w:t>
            </w:r>
            <w:r>
              <w:rPr>
                <w:rFonts w:hint="eastAsia"/>
              </w:rPr>
              <w:t xml:space="preserve"> </w:t>
            </w:r>
            <w:r>
              <w:rPr>
                <w:rFonts w:hint="eastAsia" w:eastAsia="仿宋"/>
                <w:color w:val="FF0000"/>
                <w:sz w:val="22"/>
              </w:rPr>
              <w:t>设备技术安全类型：□普通设备□锅炉□压力容器□压力管道□电梯□起重机械□射线装置□其他（设备安全管理批复部门：实验室与资产管理处安全管理中心，并请附审批资料）</w:t>
            </w:r>
          </w:p>
          <w:p w14:paraId="17F91B6F">
            <w:pPr>
              <w:spacing w:line="240" w:lineRule="atLeast"/>
              <w:rPr>
                <w:rFonts w:hint="eastAsia" w:eastAsia="仿宋"/>
                <w:color w:val="FF0000"/>
                <w:sz w:val="22"/>
              </w:rPr>
            </w:pPr>
            <w:r>
              <w:rPr>
                <w:rFonts w:hint="eastAsia" w:eastAsia="仿宋"/>
                <w:color w:val="FF0000"/>
                <w:sz w:val="22"/>
              </w:rPr>
              <w:t>设备使用的安全风险及防范措施：</w:t>
            </w:r>
          </w:p>
          <w:p w14:paraId="512C07E4">
            <w:pPr>
              <w:spacing w:line="240" w:lineRule="atLeast"/>
              <w:rPr>
                <w:rFonts w:hint="eastAsia" w:eastAsia="仿宋"/>
                <w:color w:val="FF0000"/>
                <w:sz w:val="22"/>
              </w:rPr>
            </w:pPr>
            <w:r>
              <w:rPr>
                <w:rFonts w:hint="eastAsia" w:eastAsia="仿宋"/>
                <w:color w:val="FF0000"/>
                <w:sz w:val="22"/>
              </w:rPr>
              <w:t xml:space="preserve"> </w:t>
            </w:r>
          </w:p>
          <w:p w14:paraId="093C3625">
            <w:pPr>
              <w:spacing w:line="240" w:lineRule="atLeast"/>
              <w:rPr>
                <w:rFonts w:hint="eastAsia" w:eastAsia="仿宋"/>
                <w:color w:val="FF0000"/>
                <w:sz w:val="22"/>
              </w:rPr>
            </w:pPr>
            <w:r>
              <w:rPr>
                <w:rFonts w:hint="eastAsia" w:eastAsia="仿宋"/>
                <w:color w:val="FF0000"/>
                <w:sz w:val="22"/>
              </w:rPr>
              <w:t>3.</w:t>
            </w:r>
            <w:r>
              <w:rPr>
                <w:rFonts w:hint="eastAsia"/>
              </w:rPr>
              <w:t xml:space="preserve"> </w:t>
            </w:r>
            <w:r>
              <w:rPr>
                <w:rFonts w:hint="eastAsia" w:eastAsia="仿宋"/>
                <w:color w:val="FF0000"/>
                <w:sz w:val="22"/>
              </w:rPr>
              <w:t>设备运行需要的特殊配套设施：□无特殊配套要求□电力增容□危险气体配套□危险废液排放□危险废气排放□其它特殊配套要求：</w:t>
            </w:r>
            <w:r>
              <w:rPr>
                <w:rFonts w:hint="eastAsia" w:eastAsia="仿宋"/>
                <w:color w:val="FF0000"/>
                <w:sz w:val="22"/>
                <w:u w:val="single"/>
              </w:rPr>
              <w:t xml:space="preserve">         </w:t>
            </w:r>
            <w:r>
              <w:rPr>
                <w:rFonts w:hint="eastAsia" w:eastAsia="仿宋"/>
                <w:color w:val="FF0000"/>
                <w:sz w:val="22"/>
              </w:rPr>
              <w:t>。</w:t>
            </w:r>
          </w:p>
          <w:p w14:paraId="3E27CAC0">
            <w:pPr>
              <w:spacing w:line="240" w:lineRule="atLeast"/>
              <w:rPr>
                <w:rFonts w:hint="eastAsia" w:eastAsia="仿宋"/>
                <w:color w:val="FF0000"/>
                <w:sz w:val="22"/>
              </w:rPr>
            </w:pPr>
            <w:r>
              <w:rPr>
                <w:rFonts w:hint="eastAsia" w:eastAsia="仿宋"/>
                <w:color w:val="FF0000"/>
                <w:sz w:val="22"/>
              </w:rPr>
              <w:t>（特殊配套批复部门：</w:t>
            </w:r>
            <w:r>
              <w:rPr>
                <w:rFonts w:hint="eastAsia" w:eastAsia="仿宋"/>
                <w:color w:val="FF0000"/>
                <w:sz w:val="22"/>
                <w:u w:val="single"/>
              </w:rPr>
              <w:t xml:space="preserve">           </w:t>
            </w:r>
            <w:r>
              <w:rPr>
                <w:rFonts w:hint="eastAsia" w:eastAsia="仿宋"/>
                <w:color w:val="FF0000"/>
                <w:sz w:val="22"/>
              </w:rPr>
              <w:t>，并请附审批资料）</w:t>
            </w:r>
          </w:p>
          <w:p w14:paraId="6E74933C">
            <w:pPr>
              <w:spacing w:line="240" w:lineRule="atLeast"/>
              <w:rPr>
                <w:rFonts w:hint="eastAsia" w:eastAsia="仿宋"/>
                <w:color w:val="FF0000"/>
                <w:sz w:val="22"/>
              </w:rPr>
            </w:pPr>
            <w:r>
              <w:rPr>
                <w:rFonts w:hint="eastAsia" w:eastAsia="仿宋"/>
                <w:color w:val="FF0000"/>
                <w:sz w:val="22"/>
              </w:rPr>
              <w:t>4.</w:t>
            </w:r>
            <w:r>
              <w:rPr>
                <w:rFonts w:hint="eastAsia"/>
              </w:rPr>
              <w:t xml:space="preserve"> </w:t>
            </w:r>
            <w:r>
              <w:rPr>
                <w:rFonts w:hint="eastAsia" w:eastAsia="仿宋"/>
                <w:color w:val="FF0000"/>
                <w:sz w:val="22"/>
              </w:rPr>
              <w:t>设备运行环境要求： □供水□供电□供气</w:t>
            </w:r>
          </w:p>
          <w:p w14:paraId="4CB5D72B">
            <w:pPr>
              <w:spacing w:line="240" w:lineRule="atLeast"/>
              <w:rPr>
                <w:rFonts w:hint="eastAsia" w:eastAsia="仿宋"/>
                <w:color w:val="FF0000"/>
                <w:sz w:val="22"/>
              </w:rPr>
            </w:pPr>
            <w:r>
              <w:rPr>
                <w:rFonts w:hint="eastAsia" w:eastAsia="仿宋"/>
                <w:color w:val="FF0000"/>
                <w:sz w:val="22"/>
              </w:rPr>
              <w:t>设备使用环境要求的具体说明（包括温度、湿度、洁净度、照度、电磁环境、震动环境、防火等）</w:t>
            </w:r>
          </w:p>
          <w:p w14:paraId="0B6A0E45">
            <w:pPr>
              <w:spacing w:line="240" w:lineRule="atLeast"/>
              <w:rPr>
                <w:rFonts w:eastAsia="仿宋"/>
                <w:color w:val="FF0000"/>
                <w:sz w:val="22"/>
              </w:rPr>
            </w:pPr>
            <w:r>
              <w:rPr>
                <w:rFonts w:hint="eastAsia" w:eastAsia="仿宋"/>
                <w:color w:val="FF0000"/>
                <w:sz w:val="22"/>
              </w:rPr>
              <w:t xml:space="preserve">                 </w:t>
            </w:r>
          </w:p>
        </w:tc>
      </w:tr>
      <w:tr w14:paraId="151C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9" w:hRule="atLeast"/>
        </w:trPr>
        <w:tc>
          <w:tcPr>
            <w:tcW w:w="709" w:type="dxa"/>
            <w:noWrap w:val="0"/>
            <w:textDirection w:val="tbRlV"/>
            <w:vAlign w:val="center"/>
          </w:tcPr>
          <w:p w14:paraId="1C067302">
            <w:pPr>
              <w:adjustRightInd w:val="0"/>
              <w:snapToGrid w:val="0"/>
              <w:jc w:val="center"/>
              <w:rPr>
                <w:rFonts w:ascii="仿宋" w:hAnsi="仿宋" w:eastAsia="仿宋"/>
                <w:b/>
                <w:sz w:val="24"/>
              </w:rPr>
            </w:pPr>
            <w:r>
              <w:rPr>
                <w:rFonts w:hint="eastAsia" w:ascii="仿宋" w:hAnsi="仿宋" w:eastAsia="仿宋"/>
                <w:b/>
                <w:sz w:val="24"/>
              </w:rPr>
              <w:t>的性和必要性</w:t>
            </w:r>
          </w:p>
          <w:p w14:paraId="5780C87F">
            <w:pPr>
              <w:adjustRightInd w:val="0"/>
              <w:snapToGrid w:val="0"/>
              <w:jc w:val="center"/>
              <w:rPr>
                <w:rFonts w:hint="eastAsia" w:ascii="仿宋" w:hAnsi="仿宋" w:eastAsia="仿宋"/>
                <w:b/>
                <w:sz w:val="24"/>
              </w:rPr>
            </w:pPr>
            <w:r>
              <w:rPr>
                <w:rFonts w:hint="eastAsia" w:ascii="仿宋" w:hAnsi="仿宋" w:eastAsia="仿宋"/>
                <w:b/>
                <w:sz w:val="24"/>
              </w:rPr>
              <w:t>仪器购置的目</w:t>
            </w:r>
          </w:p>
        </w:tc>
        <w:tc>
          <w:tcPr>
            <w:tcW w:w="8796" w:type="dxa"/>
            <w:gridSpan w:val="12"/>
            <w:noWrap w:val="0"/>
            <w:vAlign w:val="top"/>
          </w:tcPr>
          <w:p w14:paraId="284F6A8B">
            <w:pPr>
              <w:spacing w:before="156" w:beforeLines="50" w:after="156" w:afterLines="50"/>
              <w:rPr>
                <w:rFonts w:eastAsia="仿宋"/>
                <w:color w:val="FF0000"/>
                <w:sz w:val="22"/>
              </w:rPr>
            </w:pPr>
            <w:r>
              <w:rPr>
                <w:rFonts w:hint="eastAsia" w:eastAsia="仿宋"/>
                <w:color w:val="FF0000"/>
                <w:sz w:val="22"/>
              </w:rPr>
              <w:t>1</w:t>
            </w:r>
            <w:r>
              <w:rPr>
                <w:rFonts w:eastAsia="仿宋"/>
                <w:color w:val="FF0000"/>
                <w:sz w:val="22"/>
              </w:rPr>
              <w:t>.学科及科研情况介绍、</w:t>
            </w:r>
            <w:r>
              <w:rPr>
                <w:rFonts w:hint="eastAsia" w:eastAsia="仿宋"/>
                <w:color w:val="FF0000"/>
                <w:sz w:val="22"/>
              </w:rPr>
              <w:t>2</w:t>
            </w:r>
            <w:r>
              <w:rPr>
                <w:rFonts w:eastAsia="仿宋"/>
                <w:color w:val="FF0000"/>
                <w:sz w:val="22"/>
              </w:rPr>
              <w:t>.预期该仪器对本学科项目的作用</w:t>
            </w:r>
          </w:p>
          <w:p w14:paraId="172040E1">
            <w:pPr>
              <w:spacing w:before="156" w:beforeLines="50" w:after="156" w:afterLines="50"/>
              <w:rPr>
                <w:rFonts w:hint="eastAsia" w:eastAsia="楷体_GB2312"/>
                <w:color w:val="FF0000"/>
                <w:sz w:val="24"/>
              </w:rPr>
            </w:pPr>
            <w:r>
              <w:rPr>
                <w:rFonts w:hint="eastAsia" w:eastAsia="楷体_GB2312"/>
                <w:color w:val="FF0000"/>
                <w:sz w:val="22"/>
              </w:rPr>
              <w:t>(</w:t>
            </w:r>
            <w:r>
              <w:rPr>
                <w:rFonts w:hint="eastAsia" w:ascii="仿宋" w:hAnsi="仿宋" w:eastAsia="仿宋"/>
                <w:color w:val="FF0000"/>
                <w:sz w:val="22"/>
              </w:rPr>
              <w:t>本仪器用于我校**实验/学科的教学/科研工作，可用于**等方面的教学内容的设计性实验教学及研究，可</w:t>
            </w:r>
            <w:bookmarkStart w:id="13" w:name="OLE_LINK24"/>
            <w:r>
              <w:rPr>
                <w:rFonts w:hint="eastAsia" w:ascii="仿宋" w:hAnsi="仿宋" w:eastAsia="仿宋"/>
                <w:color w:val="FF0000"/>
                <w:sz w:val="22"/>
              </w:rPr>
              <w:t>测定无损食品品质分析、农产品加工与贮藏、畜肉水产精深加工等方面的教学内容的设计性实验教学及研究，可原味在线监测物料在加工、贮藏等过程中水分、脂肪、淀粉、蛋白等的迁移变化以及分子运动规律研究</w:t>
            </w:r>
            <w:bookmarkEnd w:id="13"/>
            <w:r>
              <w:rPr>
                <w:rFonts w:hint="eastAsia" w:ascii="仿宋" w:hAnsi="仿宋" w:eastAsia="仿宋"/>
                <w:color w:val="FF0000"/>
                <w:sz w:val="22"/>
              </w:rPr>
              <w:t>。今后几年，江南大学**学院将在人才培养中强调**。</w:t>
            </w:r>
            <w:r>
              <w:rPr>
                <w:rFonts w:hint="eastAsia" w:eastAsia="仿宋"/>
                <w:color w:val="FF0000"/>
                <w:sz w:val="22"/>
              </w:rPr>
              <w:t>低场核磁共振成像分析仪</w:t>
            </w:r>
            <w:r>
              <w:rPr>
                <w:rFonts w:hint="eastAsia" w:ascii="仿宋" w:hAnsi="仿宋" w:eastAsia="仿宋"/>
                <w:color w:val="FF0000"/>
                <w:sz w:val="22"/>
              </w:rPr>
              <w:t>作为***实验必备的仪器，可为**提供最基本的实验条件，能提升**实验室的配置水平，提高学生实验能力水平。</w:t>
            </w:r>
            <w:r>
              <w:rPr>
                <w:rFonts w:hint="eastAsia" w:eastAsia="楷体_GB2312"/>
                <w:color w:val="FF0000"/>
                <w:sz w:val="22"/>
              </w:rPr>
              <w:t>)</w:t>
            </w:r>
          </w:p>
        </w:tc>
      </w:tr>
      <w:tr w14:paraId="4D81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8" w:hRule="atLeast"/>
        </w:trPr>
        <w:tc>
          <w:tcPr>
            <w:tcW w:w="709" w:type="dxa"/>
            <w:noWrap w:val="0"/>
            <w:textDirection w:val="tbRlV"/>
            <w:vAlign w:val="center"/>
          </w:tcPr>
          <w:p w14:paraId="73311BA8">
            <w:pPr>
              <w:adjustRightInd w:val="0"/>
              <w:snapToGrid w:val="0"/>
              <w:jc w:val="center"/>
              <w:rPr>
                <w:rFonts w:ascii="仿宋" w:hAnsi="仿宋" w:eastAsia="仿宋"/>
                <w:b/>
                <w:sz w:val="24"/>
              </w:rPr>
            </w:pPr>
            <w:r>
              <w:rPr>
                <w:rFonts w:hint="eastAsia" w:ascii="仿宋" w:hAnsi="仿宋" w:eastAsia="仿宋"/>
                <w:b/>
                <w:sz w:val="24"/>
              </w:rPr>
              <w:t>况及其依据</w:t>
            </w:r>
          </w:p>
          <w:p w14:paraId="68A3E62C">
            <w:pPr>
              <w:adjustRightInd w:val="0"/>
              <w:snapToGrid w:val="0"/>
              <w:jc w:val="center"/>
              <w:rPr>
                <w:rFonts w:hint="eastAsia" w:ascii="仿宋" w:hAnsi="仿宋" w:eastAsia="仿宋"/>
                <w:b/>
                <w:sz w:val="24"/>
              </w:rPr>
            </w:pPr>
            <w:r>
              <w:rPr>
                <w:rFonts w:hint="eastAsia" w:ascii="仿宋" w:hAnsi="仿宋" w:eastAsia="仿宋"/>
                <w:b/>
                <w:sz w:val="24"/>
              </w:rPr>
              <w:t>机时利用情</w:t>
            </w:r>
          </w:p>
        </w:tc>
        <w:tc>
          <w:tcPr>
            <w:tcW w:w="8796" w:type="dxa"/>
            <w:gridSpan w:val="12"/>
            <w:noWrap w:val="0"/>
            <w:vAlign w:val="top"/>
          </w:tcPr>
          <w:p w14:paraId="79F8D2DF">
            <w:pPr>
              <w:rPr>
                <w:rFonts w:eastAsia="仿宋"/>
                <w:color w:val="FF0000"/>
                <w:sz w:val="22"/>
              </w:rPr>
            </w:pPr>
            <w:r>
              <w:rPr>
                <w:rFonts w:eastAsia="仿宋"/>
                <w:color w:val="FF0000"/>
                <w:sz w:val="22"/>
              </w:rPr>
              <w:t>主要用于</w:t>
            </w:r>
            <w:r>
              <w:rPr>
                <w:rFonts w:hint="eastAsia" w:eastAsia="仿宋"/>
                <w:color w:val="FF0000"/>
                <w:sz w:val="22"/>
              </w:rPr>
              <w:t>无损食品品质分析、农产品加工与贮藏、畜肉水产品精深加工等领域监测水分、脂肪、淀粉、蛋白等的迁移变化以及分子运动规律研究</w:t>
            </w:r>
            <w:r>
              <w:rPr>
                <w:rFonts w:eastAsia="仿宋"/>
                <w:color w:val="FF0000"/>
                <w:sz w:val="22"/>
              </w:rPr>
              <w:t>，预计每年使用</w:t>
            </w:r>
            <w:r>
              <w:rPr>
                <w:rFonts w:hint="eastAsia" w:eastAsia="仿宋"/>
                <w:color w:val="FF0000"/>
                <w:sz w:val="22"/>
              </w:rPr>
              <w:t>2000</w:t>
            </w:r>
            <w:r>
              <w:rPr>
                <w:rFonts w:eastAsia="仿宋"/>
                <w:color w:val="FF0000"/>
                <w:sz w:val="22"/>
              </w:rPr>
              <w:t>机时</w:t>
            </w:r>
          </w:p>
          <w:p w14:paraId="6238D589">
            <w:pPr>
              <w:rPr>
                <w:rFonts w:eastAsia="仿宋"/>
                <w:color w:val="FF0000"/>
                <w:sz w:val="22"/>
              </w:rPr>
            </w:pPr>
            <w:r>
              <w:rPr>
                <w:rFonts w:eastAsia="仿宋"/>
                <w:color w:val="FF0000"/>
                <w:sz w:val="22"/>
              </w:rPr>
              <w:t xml:space="preserve">（1）****原因：?人？周/年，平均每天？小时，计？小时 </w:t>
            </w:r>
          </w:p>
          <w:p w14:paraId="0DBF9CF6">
            <w:pPr>
              <w:rPr>
                <w:rFonts w:eastAsia="仿宋"/>
                <w:color w:val="FF0000"/>
                <w:sz w:val="24"/>
              </w:rPr>
            </w:pPr>
            <w:r>
              <w:rPr>
                <w:rFonts w:eastAsia="仿宋"/>
                <w:color w:val="FF0000"/>
                <w:sz w:val="22"/>
              </w:rPr>
              <w:t>（2）****原因：?人？周/年，平均每天？小时，计？小时</w:t>
            </w:r>
          </w:p>
          <w:p w14:paraId="479BE9D9">
            <w:pPr>
              <w:spacing w:before="156" w:beforeLines="50" w:after="156" w:afterLines="50"/>
              <w:rPr>
                <w:rFonts w:hint="eastAsia" w:ascii="仿宋" w:hAnsi="仿宋" w:eastAsia="仿宋"/>
                <w:color w:val="000000"/>
                <w:sz w:val="24"/>
              </w:rPr>
            </w:pPr>
          </w:p>
        </w:tc>
      </w:tr>
      <w:tr w14:paraId="4B2C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trPr>
        <w:tc>
          <w:tcPr>
            <w:tcW w:w="709" w:type="dxa"/>
            <w:noWrap w:val="0"/>
            <w:textDirection w:val="tbRlV"/>
            <w:vAlign w:val="center"/>
          </w:tcPr>
          <w:p w14:paraId="3015D603">
            <w:pPr>
              <w:adjustRightInd w:val="0"/>
              <w:snapToGrid w:val="0"/>
              <w:jc w:val="center"/>
              <w:rPr>
                <w:rFonts w:ascii="仿宋" w:hAnsi="仿宋" w:eastAsia="仿宋"/>
                <w:b/>
                <w:sz w:val="24"/>
              </w:rPr>
            </w:pPr>
            <w:r>
              <w:rPr>
                <w:rFonts w:hint="eastAsia" w:ascii="仿宋" w:hAnsi="仿宋" w:eastAsia="仿宋"/>
                <w:b/>
                <w:sz w:val="24"/>
              </w:rPr>
              <w:t>器配备情况</w:t>
            </w:r>
          </w:p>
          <w:p w14:paraId="602B1138">
            <w:pPr>
              <w:adjustRightInd w:val="0"/>
              <w:snapToGrid w:val="0"/>
              <w:jc w:val="center"/>
              <w:rPr>
                <w:rFonts w:hint="eastAsia" w:ascii="仿宋" w:hAnsi="仿宋" w:eastAsia="仿宋"/>
                <w:b/>
                <w:sz w:val="24"/>
              </w:rPr>
            </w:pPr>
            <w:r>
              <w:rPr>
                <w:rFonts w:hint="eastAsia" w:ascii="仿宋" w:hAnsi="仿宋" w:eastAsia="仿宋"/>
                <w:b/>
                <w:sz w:val="24"/>
              </w:rPr>
              <w:t>已有同类仪</w:t>
            </w:r>
          </w:p>
        </w:tc>
        <w:tc>
          <w:tcPr>
            <w:tcW w:w="8796" w:type="dxa"/>
            <w:gridSpan w:val="12"/>
            <w:noWrap w:val="0"/>
            <w:vAlign w:val="top"/>
          </w:tcPr>
          <w:p w14:paraId="34C2A13A">
            <w:pPr>
              <w:spacing w:before="156" w:beforeLines="50" w:after="156" w:afterLines="50"/>
              <w:rPr>
                <w:rFonts w:eastAsia="仿宋"/>
                <w:color w:val="FF0000"/>
                <w:sz w:val="22"/>
              </w:rPr>
            </w:pPr>
            <w:r>
              <w:rPr>
                <w:rFonts w:hint="eastAsia" w:eastAsia="仿宋"/>
                <w:color w:val="FF0000"/>
                <w:sz w:val="22"/>
              </w:rPr>
              <w:t>1</w:t>
            </w:r>
            <w:r>
              <w:rPr>
                <w:rFonts w:eastAsia="仿宋"/>
                <w:color w:val="FF0000"/>
                <w:sz w:val="22"/>
              </w:rPr>
              <w:t>.国内总配备情况、2.附近地区配备情况、3.本校同类型仪器设备配置情况</w:t>
            </w:r>
          </w:p>
          <w:p w14:paraId="0CFE0384">
            <w:pPr>
              <w:spacing w:before="156" w:beforeLines="50" w:after="156" w:afterLines="50"/>
              <w:rPr>
                <w:rFonts w:eastAsia="仿宋"/>
                <w:color w:val="000000"/>
                <w:sz w:val="22"/>
              </w:rPr>
            </w:pPr>
            <w:r>
              <w:rPr>
                <w:rFonts w:hint="eastAsia" w:eastAsia="仿宋"/>
                <w:color w:val="FF0000"/>
                <w:sz w:val="22"/>
              </w:rPr>
              <w:t>（低场核磁共振成像分析仪作为分析仪器，在全国范围内配备使用广泛。北京、南京等大量高校配备使用。我校食品学院测试平台配备同类仪器，但只支持常温测试，使用频率高。）</w:t>
            </w:r>
          </w:p>
        </w:tc>
      </w:tr>
      <w:tr w14:paraId="25AA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trPr>
        <w:tc>
          <w:tcPr>
            <w:tcW w:w="709" w:type="dxa"/>
            <w:noWrap w:val="0"/>
            <w:textDirection w:val="tbRlV"/>
            <w:vAlign w:val="center"/>
          </w:tcPr>
          <w:p w14:paraId="30A6065C">
            <w:pPr>
              <w:adjustRightInd w:val="0"/>
              <w:snapToGrid w:val="0"/>
              <w:jc w:val="center"/>
              <w:rPr>
                <w:rFonts w:hint="eastAsia" w:ascii="仿宋" w:hAnsi="仿宋" w:eastAsia="仿宋"/>
                <w:b/>
                <w:sz w:val="24"/>
              </w:rPr>
            </w:pPr>
            <w:r>
              <w:rPr>
                <w:rFonts w:hint="eastAsia" w:ascii="仿宋" w:hAnsi="仿宋" w:eastAsia="仿宋"/>
                <w:b/>
                <w:sz w:val="24"/>
              </w:rPr>
              <w:t>共享的范围</w:t>
            </w:r>
          </w:p>
          <w:p w14:paraId="77F45D10">
            <w:pPr>
              <w:adjustRightInd w:val="0"/>
              <w:snapToGrid w:val="0"/>
              <w:jc w:val="center"/>
              <w:rPr>
                <w:rFonts w:hint="eastAsia" w:ascii="仿宋" w:hAnsi="仿宋" w:eastAsia="仿宋"/>
                <w:b/>
                <w:sz w:val="24"/>
              </w:rPr>
            </w:pPr>
            <w:r>
              <w:rPr>
                <w:rFonts w:hint="eastAsia" w:ascii="仿宋" w:hAnsi="仿宋" w:eastAsia="仿宋"/>
                <w:b/>
                <w:sz w:val="24"/>
              </w:rPr>
              <w:t>潜在的可供共用</w:t>
            </w:r>
          </w:p>
        </w:tc>
        <w:tc>
          <w:tcPr>
            <w:tcW w:w="8796" w:type="dxa"/>
            <w:gridSpan w:val="12"/>
            <w:noWrap w:val="0"/>
            <w:vAlign w:val="top"/>
          </w:tcPr>
          <w:p w14:paraId="0CAC757F">
            <w:pPr>
              <w:spacing w:before="156" w:beforeLines="50" w:after="156" w:afterLines="50"/>
              <w:rPr>
                <w:rFonts w:hint="eastAsia" w:eastAsia="仿宋"/>
                <w:color w:val="000000"/>
                <w:sz w:val="24"/>
              </w:rPr>
            </w:pPr>
            <w:r>
              <w:rPr>
                <w:rFonts w:hint="eastAsia" w:eastAsia="仿宋"/>
                <w:color w:val="000000"/>
                <w:sz w:val="24"/>
              </w:rPr>
              <w:t>□校内外□校内□本学科研究范围内</w:t>
            </w:r>
          </w:p>
          <w:p w14:paraId="05B63B8F">
            <w:pPr>
              <w:spacing w:before="156" w:beforeLines="50" w:after="156" w:afterLines="50"/>
              <w:rPr>
                <w:rFonts w:hint="eastAsia" w:eastAsia="仿宋"/>
                <w:color w:val="FF0000"/>
                <w:sz w:val="22"/>
              </w:rPr>
            </w:pPr>
            <w:r>
              <w:rPr>
                <w:rFonts w:hint="eastAsia" w:eastAsia="仿宋"/>
                <w:color w:val="FF0000"/>
                <w:sz w:val="22"/>
              </w:rPr>
              <w:t>提供开放共享的服务方式，以及收费标准的初步计划</w:t>
            </w:r>
          </w:p>
        </w:tc>
      </w:tr>
      <w:tr w14:paraId="5E4E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trPr>
        <w:tc>
          <w:tcPr>
            <w:tcW w:w="709" w:type="dxa"/>
            <w:noWrap w:val="0"/>
            <w:textDirection w:val="tbRlV"/>
            <w:vAlign w:val="center"/>
          </w:tcPr>
          <w:p w14:paraId="0129879F">
            <w:pPr>
              <w:adjustRightInd w:val="0"/>
              <w:snapToGrid w:val="0"/>
              <w:jc w:val="center"/>
              <w:rPr>
                <w:rFonts w:ascii="仿宋" w:hAnsi="仿宋" w:eastAsia="仿宋"/>
                <w:b/>
                <w:sz w:val="24"/>
              </w:rPr>
            </w:pPr>
            <w:r>
              <w:rPr>
                <w:rFonts w:hint="eastAsia" w:ascii="仿宋" w:hAnsi="仿宋" w:eastAsia="仿宋"/>
                <w:b/>
                <w:sz w:val="24"/>
              </w:rPr>
              <w:t>产品理由</w:t>
            </w:r>
          </w:p>
          <w:p w14:paraId="45F97E0F">
            <w:pPr>
              <w:adjustRightInd w:val="0"/>
              <w:snapToGrid w:val="0"/>
              <w:jc w:val="center"/>
              <w:rPr>
                <w:rFonts w:hint="eastAsia" w:ascii="仿宋" w:hAnsi="仿宋" w:eastAsia="仿宋"/>
                <w:b/>
                <w:sz w:val="24"/>
              </w:rPr>
            </w:pPr>
            <w:r>
              <w:rPr>
                <w:rFonts w:hint="eastAsia" w:ascii="仿宋" w:hAnsi="仿宋" w:eastAsia="仿宋"/>
                <w:b/>
                <w:sz w:val="24"/>
              </w:rPr>
              <w:t>申购进口</w:t>
            </w:r>
          </w:p>
        </w:tc>
        <w:tc>
          <w:tcPr>
            <w:tcW w:w="8796" w:type="dxa"/>
            <w:gridSpan w:val="12"/>
            <w:noWrap w:val="0"/>
            <w:vAlign w:val="top"/>
          </w:tcPr>
          <w:p w14:paraId="73EDD197">
            <w:pPr>
              <w:rPr>
                <w:rFonts w:eastAsia="仿宋"/>
                <w:color w:val="FF0000"/>
                <w:sz w:val="22"/>
              </w:rPr>
            </w:pPr>
            <w:r>
              <w:rPr>
                <w:rFonts w:eastAsia="仿宋"/>
                <w:color w:val="FF0000"/>
                <w:sz w:val="22"/>
              </w:rPr>
              <w:t>申购预算单价100万以上的进口仪器设备必须填写</w:t>
            </w:r>
          </w:p>
          <w:p w14:paraId="055D7215">
            <w:pPr>
              <w:rPr>
                <w:rFonts w:eastAsia="仿宋"/>
                <w:color w:val="000000"/>
                <w:sz w:val="24"/>
              </w:rPr>
            </w:pPr>
            <w:r>
              <w:rPr>
                <w:rFonts w:hint="eastAsia" w:ascii="仿宋_GB2312" w:hAnsi="宋体" w:eastAsia="仿宋_GB2312"/>
                <w:sz w:val="24"/>
              </w:rPr>
              <w:t>□</w:t>
            </w:r>
            <w:r>
              <w:rPr>
                <w:rFonts w:eastAsia="仿宋"/>
                <w:color w:val="000000"/>
                <w:sz w:val="24"/>
              </w:rPr>
              <w:t xml:space="preserve">1.中国境内无法获取  </w:t>
            </w:r>
            <w:r>
              <w:rPr>
                <w:rFonts w:hint="eastAsia" w:ascii="仿宋_GB2312" w:hAnsi="宋体" w:eastAsia="仿宋_GB2312"/>
                <w:sz w:val="24"/>
              </w:rPr>
              <w:t>□</w:t>
            </w:r>
            <w:r>
              <w:rPr>
                <w:rFonts w:eastAsia="仿宋"/>
                <w:color w:val="000000"/>
                <w:sz w:val="24"/>
              </w:rPr>
              <w:t xml:space="preserve">2.无法以合理的商业条件获取  </w:t>
            </w:r>
            <w:r>
              <w:rPr>
                <w:rFonts w:hint="eastAsia" w:ascii="仿宋_GB2312" w:hAnsi="宋体" w:eastAsia="仿宋_GB2312"/>
                <w:sz w:val="24"/>
              </w:rPr>
              <w:t>□</w:t>
            </w:r>
            <w:r>
              <w:rPr>
                <w:rFonts w:eastAsia="仿宋"/>
                <w:color w:val="000000"/>
                <w:sz w:val="24"/>
              </w:rPr>
              <w:t>3.其它</w:t>
            </w:r>
          </w:p>
          <w:p w14:paraId="35A53CEF">
            <w:pPr>
              <w:rPr>
                <w:rFonts w:eastAsia="仿宋"/>
                <w:color w:val="000000"/>
                <w:sz w:val="24"/>
              </w:rPr>
            </w:pPr>
            <w:r>
              <w:rPr>
                <w:rFonts w:eastAsia="仿宋"/>
                <w:color w:val="000000"/>
                <w:sz w:val="24"/>
              </w:rPr>
              <w:t>具体理由：</w:t>
            </w:r>
          </w:p>
        </w:tc>
      </w:tr>
      <w:tr w14:paraId="611D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5" w:type="dxa"/>
            <w:gridSpan w:val="13"/>
            <w:noWrap w:val="0"/>
            <w:vAlign w:val="center"/>
          </w:tcPr>
          <w:p w14:paraId="0E2D19C9">
            <w:pPr>
              <w:adjustRightInd w:val="0"/>
              <w:snapToGrid w:val="0"/>
              <w:rPr>
                <w:rFonts w:hint="eastAsia" w:eastAsia="楷体_GB2312"/>
                <w:color w:val="000000"/>
                <w:sz w:val="24"/>
              </w:rPr>
            </w:pPr>
            <w:r>
              <w:rPr>
                <w:rFonts w:hint="eastAsia" w:ascii="仿宋" w:hAnsi="仿宋" w:eastAsia="仿宋"/>
                <w:b/>
                <w:color w:val="000000"/>
                <w:sz w:val="24"/>
              </w:rPr>
              <w:t>管理方式及管理人员配备计划</w:t>
            </w:r>
          </w:p>
        </w:tc>
      </w:tr>
      <w:tr w14:paraId="7B4C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gridSpan w:val="2"/>
            <w:noWrap w:val="0"/>
            <w:vAlign w:val="center"/>
          </w:tcPr>
          <w:p w14:paraId="221AAD93">
            <w:pPr>
              <w:adjustRightInd w:val="0"/>
              <w:snapToGrid w:val="0"/>
              <w:jc w:val="center"/>
              <w:rPr>
                <w:rFonts w:hint="eastAsia" w:ascii="仿宋" w:hAnsi="仿宋" w:eastAsia="仿宋"/>
                <w:b/>
                <w:color w:val="000000"/>
                <w:sz w:val="24"/>
              </w:rPr>
            </w:pPr>
            <w:r>
              <w:rPr>
                <w:rFonts w:hint="eastAsia" w:ascii="仿宋" w:hAnsi="仿宋" w:eastAsia="仿宋"/>
                <w:b/>
                <w:color w:val="000000"/>
                <w:sz w:val="24"/>
              </w:rPr>
              <w:t>姓  名</w:t>
            </w:r>
          </w:p>
        </w:tc>
        <w:tc>
          <w:tcPr>
            <w:tcW w:w="1260" w:type="dxa"/>
            <w:gridSpan w:val="3"/>
            <w:noWrap w:val="0"/>
            <w:vAlign w:val="center"/>
          </w:tcPr>
          <w:p w14:paraId="0F41DF94">
            <w:pPr>
              <w:adjustRightInd w:val="0"/>
              <w:snapToGrid w:val="0"/>
              <w:jc w:val="center"/>
              <w:rPr>
                <w:rFonts w:hint="eastAsia" w:ascii="仿宋" w:hAnsi="仿宋" w:eastAsia="仿宋"/>
                <w:b/>
                <w:color w:val="000000"/>
                <w:sz w:val="24"/>
              </w:rPr>
            </w:pPr>
            <w:r>
              <w:rPr>
                <w:rFonts w:hint="eastAsia" w:ascii="仿宋" w:hAnsi="仿宋" w:eastAsia="仿宋"/>
                <w:b/>
                <w:color w:val="000000"/>
                <w:sz w:val="24"/>
              </w:rPr>
              <w:t>年  龄</w:t>
            </w:r>
          </w:p>
        </w:tc>
        <w:tc>
          <w:tcPr>
            <w:tcW w:w="2699" w:type="dxa"/>
            <w:gridSpan w:val="4"/>
            <w:noWrap w:val="0"/>
            <w:vAlign w:val="center"/>
          </w:tcPr>
          <w:p w14:paraId="49F782CE">
            <w:pPr>
              <w:adjustRightInd w:val="0"/>
              <w:snapToGrid w:val="0"/>
              <w:jc w:val="center"/>
              <w:rPr>
                <w:rFonts w:hint="eastAsia" w:ascii="仿宋" w:hAnsi="仿宋" w:eastAsia="仿宋"/>
                <w:b/>
                <w:color w:val="000000"/>
                <w:sz w:val="24"/>
              </w:rPr>
            </w:pPr>
            <w:r>
              <w:rPr>
                <w:rFonts w:hint="eastAsia" w:ascii="仿宋" w:hAnsi="仿宋" w:eastAsia="仿宋"/>
                <w:b/>
                <w:color w:val="000000"/>
                <w:sz w:val="24"/>
              </w:rPr>
              <w:t>职务/职称</w:t>
            </w:r>
          </w:p>
        </w:tc>
        <w:tc>
          <w:tcPr>
            <w:tcW w:w="2160" w:type="dxa"/>
            <w:gridSpan w:val="2"/>
            <w:noWrap w:val="0"/>
            <w:vAlign w:val="center"/>
          </w:tcPr>
          <w:p w14:paraId="316D0437">
            <w:pPr>
              <w:adjustRightInd w:val="0"/>
              <w:snapToGrid w:val="0"/>
              <w:jc w:val="center"/>
              <w:rPr>
                <w:rFonts w:hint="eastAsia" w:ascii="仿宋" w:hAnsi="仿宋" w:eastAsia="仿宋"/>
                <w:b/>
                <w:color w:val="000000"/>
                <w:sz w:val="24"/>
              </w:rPr>
            </w:pPr>
            <w:r>
              <w:rPr>
                <w:rFonts w:hint="eastAsia" w:ascii="仿宋" w:hAnsi="仿宋" w:eastAsia="仿宋"/>
                <w:b/>
                <w:color w:val="000000"/>
                <w:sz w:val="24"/>
              </w:rPr>
              <w:t>专职/兼职</w:t>
            </w:r>
          </w:p>
        </w:tc>
        <w:tc>
          <w:tcPr>
            <w:tcW w:w="2133" w:type="dxa"/>
            <w:gridSpan w:val="2"/>
            <w:noWrap w:val="0"/>
            <w:vAlign w:val="center"/>
          </w:tcPr>
          <w:p w14:paraId="6C4D08D5">
            <w:pPr>
              <w:adjustRightInd w:val="0"/>
              <w:snapToGrid w:val="0"/>
              <w:ind w:left="147"/>
              <w:jc w:val="center"/>
              <w:rPr>
                <w:rFonts w:hint="eastAsia" w:ascii="仿宋" w:hAnsi="仿宋" w:eastAsia="仿宋"/>
                <w:b/>
                <w:color w:val="000000"/>
                <w:sz w:val="24"/>
              </w:rPr>
            </w:pPr>
            <w:r>
              <w:rPr>
                <w:rFonts w:hint="eastAsia" w:ascii="仿宋" w:hAnsi="仿宋" w:eastAsia="仿宋"/>
                <w:b/>
                <w:color w:val="000000"/>
                <w:sz w:val="24"/>
              </w:rPr>
              <w:t>备  注</w:t>
            </w:r>
          </w:p>
        </w:tc>
      </w:tr>
      <w:tr w14:paraId="3BAC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gridSpan w:val="2"/>
            <w:noWrap w:val="0"/>
            <w:vAlign w:val="center"/>
          </w:tcPr>
          <w:p w14:paraId="67AB4205">
            <w:pPr>
              <w:jc w:val="center"/>
              <w:rPr>
                <w:rFonts w:hint="eastAsia" w:eastAsia="仿宋"/>
                <w:color w:val="FF0000"/>
                <w:sz w:val="22"/>
              </w:rPr>
            </w:pPr>
            <w:r>
              <w:rPr>
                <w:rFonts w:hint="eastAsia" w:eastAsia="仿宋"/>
                <w:color w:val="FF0000"/>
                <w:sz w:val="22"/>
              </w:rPr>
              <w:t>***</w:t>
            </w:r>
          </w:p>
        </w:tc>
        <w:tc>
          <w:tcPr>
            <w:tcW w:w="1260" w:type="dxa"/>
            <w:gridSpan w:val="3"/>
            <w:noWrap w:val="0"/>
            <w:vAlign w:val="center"/>
          </w:tcPr>
          <w:p w14:paraId="3FD163C6">
            <w:pPr>
              <w:jc w:val="center"/>
              <w:rPr>
                <w:rFonts w:hint="eastAsia" w:eastAsia="仿宋"/>
                <w:color w:val="FF0000"/>
                <w:sz w:val="22"/>
              </w:rPr>
            </w:pPr>
            <w:r>
              <w:rPr>
                <w:rFonts w:hint="eastAsia" w:eastAsia="仿宋"/>
                <w:color w:val="FF0000"/>
                <w:sz w:val="22"/>
              </w:rPr>
              <w:t>35岁</w:t>
            </w:r>
          </w:p>
        </w:tc>
        <w:tc>
          <w:tcPr>
            <w:tcW w:w="2699" w:type="dxa"/>
            <w:gridSpan w:val="4"/>
            <w:noWrap w:val="0"/>
            <w:vAlign w:val="center"/>
          </w:tcPr>
          <w:p w14:paraId="399E2C22">
            <w:pPr>
              <w:ind w:firstLine="110" w:firstLineChars="50"/>
              <w:rPr>
                <w:rFonts w:hint="eastAsia" w:eastAsia="仿宋"/>
                <w:color w:val="FF0000"/>
                <w:sz w:val="22"/>
              </w:rPr>
            </w:pPr>
            <w:r>
              <w:rPr>
                <w:rFonts w:hint="eastAsia" w:eastAsia="仿宋"/>
                <w:color w:val="FF0000"/>
                <w:sz w:val="22"/>
              </w:rPr>
              <w:t>实验室主任/高级实验师</w:t>
            </w:r>
          </w:p>
        </w:tc>
        <w:tc>
          <w:tcPr>
            <w:tcW w:w="2160" w:type="dxa"/>
            <w:gridSpan w:val="2"/>
            <w:noWrap w:val="0"/>
            <w:vAlign w:val="center"/>
          </w:tcPr>
          <w:p w14:paraId="18419F99">
            <w:pPr>
              <w:jc w:val="center"/>
              <w:rPr>
                <w:rFonts w:hint="eastAsia" w:eastAsia="仿宋"/>
                <w:color w:val="FF0000"/>
                <w:sz w:val="22"/>
              </w:rPr>
            </w:pPr>
            <w:r>
              <w:rPr>
                <w:rFonts w:hint="eastAsia" w:eastAsia="仿宋"/>
                <w:color w:val="FF0000"/>
                <w:sz w:val="22"/>
              </w:rPr>
              <w:t>专职</w:t>
            </w:r>
          </w:p>
        </w:tc>
        <w:tc>
          <w:tcPr>
            <w:tcW w:w="2133" w:type="dxa"/>
            <w:gridSpan w:val="2"/>
            <w:noWrap w:val="0"/>
            <w:vAlign w:val="center"/>
          </w:tcPr>
          <w:p w14:paraId="1F2067A4">
            <w:pPr>
              <w:spacing w:line="440" w:lineRule="exact"/>
              <w:ind w:left="147"/>
              <w:rPr>
                <w:rFonts w:hint="eastAsia" w:eastAsia="楷体_GB2312"/>
                <w:color w:val="FF0000"/>
                <w:sz w:val="24"/>
              </w:rPr>
            </w:pPr>
          </w:p>
        </w:tc>
      </w:tr>
      <w:tr w14:paraId="6DF7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gridSpan w:val="2"/>
            <w:noWrap w:val="0"/>
            <w:vAlign w:val="center"/>
          </w:tcPr>
          <w:p w14:paraId="3E810462">
            <w:pPr>
              <w:spacing w:line="440" w:lineRule="exact"/>
              <w:jc w:val="center"/>
              <w:rPr>
                <w:rFonts w:hint="eastAsia" w:eastAsia="楷体_GB2312"/>
                <w:color w:val="000000"/>
                <w:sz w:val="24"/>
              </w:rPr>
            </w:pPr>
          </w:p>
        </w:tc>
        <w:tc>
          <w:tcPr>
            <w:tcW w:w="1260" w:type="dxa"/>
            <w:gridSpan w:val="3"/>
            <w:noWrap w:val="0"/>
            <w:vAlign w:val="top"/>
          </w:tcPr>
          <w:p w14:paraId="7F5CD5CD">
            <w:pPr>
              <w:spacing w:line="440" w:lineRule="exact"/>
              <w:jc w:val="center"/>
              <w:rPr>
                <w:rFonts w:hint="eastAsia" w:eastAsia="楷体_GB2312"/>
                <w:color w:val="000000"/>
                <w:sz w:val="24"/>
              </w:rPr>
            </w:pPr>
          </w:p>
        </w:tc>
        <w:tc>
          <w:tcPr>
            <w:tcW w:w="2699" w:type="dxa"/>
            <w:gridSpan w:val="4"/>
            <w:noWrap w:val="0"/>
            <w:vAlign w:val="top"/>
          </w:tcPr>
          <w:p w14:paraId="5239EAC3">
            <w:pPr>
              <w:spacing w:line="440" w:lineRule="exact"/>
              <w:jc w:val="center"/>
              <w:rPr>
                <w:rFonts w:hint="eastAsia" w:eastAsia="楷体_GB2312"/>
                <w:color w:val="000000"/>
                <w:sz w:val="24"/>
              </w:rPr>
            </w:pPr>
          </w:p>
        </w:tc>
        <w:tc>
          <w:tcPr>
            <w:tcW w:w="2160" w:type="dxa"/>
            <w:gridSpan w:val="2"/>
            <w:noWrap w:val="0"/>
            <w:vAlign w:val="top"/>
          </w:tcPr>
          <w:p w14:paraId="4B20574A">
            <w:pPr>
              <w:spacing w:line="440" w:lineRule="exact"/>
              <w:jc w:val="center"/>
              <w:rPr>
                <w:rFonts w:hint="eastAsia" w:eastAsia="楷体_GB2312"/>
                <w:color w:val="000000"/>
                <w:sz w:val="24"/>
              </w:rPr>
            </w:pPr>
          </w:p>
        </w:tc>
        <w:tc>
          <w:tcPr>
            <w:tcW w:w="2133" w:type="dxa"/>
            <w:gridSpan w:val="2"/>
            <w:noWrap w:val="0"/>
            <w:vAlign w:val="center"/>
          </w:tcPr>
          <w:p w14:paraId="0012F519">
            <w:pPr>
              <w:spacing w:line="440" w:lineRule="exact"/>
              <w:ind w:left="147"/>
              <w:rPr>
                <w:rFonts w:hint="eastAsia" w:eastAsia="楷体_GB2312"/>
                <w:color w:val="000000"/>
                <w:sz w:val="24"/>
              </w:rPr>
            </w:pPr>
          </w:p>
        </w:tc>
      </w:tr>
      <w:tr w14:paraId="638E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gridSpan w:val="2"/>
            <w:noWrap w:val="0"/>
            <w:vAlign w:val="center"/>
          </w:tcPr>
          <w:p w14:paraId="6FFA4658">
            <w:pPr>
              <w:spacing w:line="440" w:lineRule="exact"/>
              <w:jc w:val="center"/>
              <w:rPr>
                <w:rFonts w:hint="eastAsia" w:eastAsia="楷体_GB2312"/>
                <w:color w:val="000000"/>
                <w:sz w:val="24"/>
              </w:rPr>
            </w:pPr>
          </w:p>
        </w:tc>
        <w:tc>
          <w:tcPr>
            <w:tcW w:w="1260" w:type="dxa"/>
            <w:gridSpan w:val="3"/>
            <w:noWrap w:val="0"/>
            <w:vAlign w:val="top"/>
          </w:tcPr>
          <w:p w14:paraId="58F37708">
            <w:pPr>
              <w:spacing w:line="440" w:lineRule="exact"/>
              <w:jc w:val="center"/>
              <w:rPr>
                <w:rFonts w:hint="eastAsia" w:eastAsia="楷体_GB2312"/>
                <w:color w:val="000000"/>
                <w:sz w:val="24"/>
              </w:rPr>
            </w:pPr>
          </w:p>
        </w:tc>
        <w:tc>
          <w:tcPr>
            <w:tcW w:w="2699" w:type="dxa"/>
            <w:gridSpan w:val="4"/>
            <w:noWrap w:val="0"/>
            <w:vAlign w:val="top"/>
          </w:tcPr>
          <w:p w14:paraId="3EC9C9AC">
            <w:pPr>
              <w:spacing w:line="440" w:lineRule="exact"/>
              <w:jc w:val="center"/>
              <w:rPr>
                <w:rFonts w:hint="eastAsia" w:eastAsia="楷体_GB2312"/>
                <w:color w:val="000000"/>
                <w:sz w:val="24"/>
              </w:rPr>
            </w:pPr>
          </w:p>
        </w:tc>
        <w:tc>
          <w:tcPr>
            <w:tcW w:w="2160" w:type="dxa"/>
            <w:gridSpan w:val="2"/>
            <w:noWrap w:val="0"/>
            <w:vAlign w:val="top"/>
          </w:tcPr>
          <w:p w14:paraId="38F685DD">
            <w:pPr>
              <w:spacing w:line="440" w:lineRule="exact"/>
              <w:jc w:val="center"/>
              <w:rPr>
                <w:rFonts w:hint="eastAsia" w:eastAsia="楷体_GB2312"/>
                <w:color w:val="000000"/>
                <w:sz w:val="24"/>
              </w:rPr>
            </w:pPr>
          </w:p>
        </w:tc>
        <w:tc>
          <w:tcPr>
            <w:tcW w:w="2133" w:type="dxa"/>
            <w:gridSpan w:val="2"/>
            <w:noWrap w:val="0"/>
            <w:vAlign w:val="center"/>
          </w:tcPr>
          <w:p w14:paraId="44B92C62">
            <w:pPr>
              <w:spacing w:line="440" w:lineRule="exact"/>
              <w:ind w:left="147"/>
              <w:rPr>
                <w:rFonts w:hint="eastAsia" w:eastAsia="楷体_GB2312"/>
                <w:color w:val="000000"/>
                <w:sz w:val="24"/>
              </w:rPr>
            </w:pPr>
          </w:p>
        </w:tc>
      </w:tr>
      <w:tr w14:paraId="000B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4" w:hRule="atLeast"/>
        </w:trPr>
        <w:tc>
          <w:tcPr>
            <w:tcW w:w="9505" w:type="dxa"/>
            <w:gridSpan w:val="13"/>
            <w:noWrap w:val="0"/>
            <w:vAlign w:val="center"/>
          </w:tcPr>
          <w:p w14:paraId="6E656387">
            <w:pPr>
              <w:adjustRightInd w:val="0"/>
              <w:snapToGrid w:val="0"/>
              <w:rPr>
                <w:rFonts w:hint="eastAsia" w:ascii="仿宋" w:hAnsi="仿宋" w:eastAsia="仿宋"/>
                <w:b/>
                <w:color w:val="000000"/>
                <w:sz w:val="24"/>
              </w:rPr>
            </w:pPr>
            <w:r>
              <w:rPr>
                <w:rFonts w:hint="eastAsia" w:ascii="仿宋" w:hAnsi="仿宋" w:eastAsia="仿宋"/>
                <w:b/>
                <w:color w:val="000000"/>
                <w:sz w:val="24"/>
              </w:rPr>
              <w:t>参与论证专家意见：</w:t>
            </w:r>
          </w:p>
          <w:p w14:paraId="5E2A867B">
            <w:pPr>
              <w:spacing w:line="440" w:lineRule="exact"/>
              <w:ind w:firstLine="220" w:firstLineChars="100"/>
              <w:rPr>
                <w:rFonts w:eastAsia="仿宋"/>
                <w:color w:val="FF0000"/>
                <w:sz w:val="22"/>
              </w:rPr>
            </w:pPr>
            <w:r>
              <w:rPr>
                <w:rFonts w:eastAsia="仿宋"/>
                <w:color w:val="FF0000"/>
                <w:sz w:val="22"/>
              </w:rPr>
              <w:t>(</w:t>
            </w:r>
            <w:r>
              <w:rPr>
                <w:rFonts w:hint="eastAsia" w:eastAsia="仿宋"/>
                <w:color w:val="FF0000"/>
                <w:sz w:val="22"/>
              </w:rPr>
              <w:t>低场核磁共振成像分析仪是目前应用范围较广的无损检测分析手段，可原味在线监测物料在加工、贮藏等过程中水分、脂肪、淀粉、蛋白等的迁移变化以及分子运动规律研究。实验平台根据自身和学科发展要求，考虑了教学实验及其他需求，合理进行了预算，较为全面的兼顾了产品的质量、售后与价格等因素，同意并支持其采购该设备。</w:t>
            </w:r>
            <w:r>
              <w:rPr>
                <w:rFonts w:eastAsia="仿宋"/>
                <w:color w:val="FF0000"/>
                <w:sz w:val="22"/>
              </w:rPr>
              <w:t>)</w:t>
            </w:r>
          </w:p>
          <w:p w14:paraId="05B305B8">
            <w:pPr>
              <w:spacing w:line="440" w:lineRule="exact"/>
              <w:rPr>
                <w:rFonts w:eastAsia="楷体_GB2312"/>
                <w:color w:val="000000"/>
                <w:sz w:val="24"/>
              </w:rPr>
            </w:pPr>
          </w:p>
          <w:p w14:paraId="672D92D5">
            <w:pPr>
              <w:spacing w:line="440" w:lineRule="exact"/>
              <w:rPr>
                <w:rFonts w:eastAsia="楷体_GB2312"/>
                <w:color w:val="000000"/>
                <w:sz w:val="24"/>
              </w:rPr>
            </w:pPr>
          </w:p>
          <w:p w14:paraId="788BCDAF">
            <w:pPr>
              <w:spacing w:line="440" w:lineRule="exact"/>
              <w:rPr>
                <w:rFonts w:eastAsia="楷体_GB2312"/>
                <w:color w:val="000000"/>
                <w:sz w:val="24"/>
              </w:rPr>
            </w:pPr>
          </w:p>
          <w:p w14:paraId="45C1EAB6">
            <w:pPr>
              <w:spacing w:line="440" w:lineRule="exact"/>
              <w:rPr>
                <w:rFonts w:eastAsia="楷体_GB2312"/>
                <w:color w:val="000000"/>
                <w:sz w:val="24"/>
              </w:rPr>
            </w:pPr>
          </w:p>
          <w:p w14:paraId="3768FC10">
            <w:pPr>
              <w:spacing w:line="440" w:lineRule="exact"/>
              <w:rPr>
                <w:rFonts w:hint="eastAsia" w:eastAsia="楷体_GB2312"/>
                <w:color w:val="000000"/>
                <w:sz w:val="24"/>
              </w:rPr>
            </w:pPr>
          </w:p>
          <w:p w14:paraId="274B5057">
            <w:pPr>
              <w:spacing w:line="440" w:lineRule="exact"/>
              <w:ind w:firstLine="7080" w:firstLineChars="2950"/>
              <w:rPr>
                <w:rFonts w:hint="eastAsia" w:eastAsia="楷体_GB2312"/>
                <w:color w:val="000000"/>
                <w:sz w:val="24"/>
              </w:rPr>
            </w:pPr>
            <w:r>
              <w:rPr>
                <w:rFonts w:hint="eastAsia" w:eastAsia="楷体_GB2312"/>
                <w:color w:val="000000"/>
                <w:sz w:val="24"/>
              </w:rPr>
              <w:t>年   月   日</w:t>
            </w:r>
          </w:p>
        </w:tc>
      </w:tr>
      <w:tr w14:paraId="4184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9" w:type="dxa"/>
            <w:vMerge w:val="restart"/>
            <w:noWrap w:val="0"/>
            <w:textDirection w:val="tbRlV"/>
            <w:vAlign w:val="center"/>
          </w:tcPr>
          <w:p w14:paraId="7EABF328">
            <w:pPr>
              <w:adjustRightInd w:val="0"/>
              <w:snapToGrid w:val="0"/>
              <w:ind w:left="113" w:right="113"/>
              <w:jc w:val="center"/>
              <w:rPr>
                <w:rFonts w:hint="eastAsia" w:eastAsia="楷体_GB2312"/>
                <w:sz w:val="24"/>
              </w:rPr>
            </w:pPr>
            <w:r>
              <w:rPr>
                <w:rFonts w:hint="eastAsia" w:ascii="仿宋" w:hAnsi="仿宋" w:eastAsia="仿宋"/>
                <w:b/>
                <w:sz w:val="24"/>
              </w:rPr>
              <w:t>参加论证人员情况</w:t>
            </w:r>
          </w:p>
        </w:tc>
        <w:tc>
          <w:tcPr>
            <w:tcW w:w="1574" w:type="dxa"/>
            <w:gridSpan w:val="3"/>
            <w:noWrap w:val="0"/>
            <w:vAlign w:val="center"/>
          </w:tcPr>
          <w:p w14:paraId="5BB1F9A7">
            <w:pPr>
              <w:adjustRightInd w:val="0"/>
              <w:snapToGrid w:val="0"/>
              <w:jc w:val="center"/>
              <w:rPr>
                <w:rFonts w:hint="eastAsia" w:ascii="仿宋" w:hAnsi="仿宋" w:eastAsia="仿宋"/>
                <w:b/>
                <w:color w:val="000000"/>
                <w:sz w:val="24"/>
              </w:rPr>
            </w:pPr>
            <w:r>
              <w:rPr>
                <w:rFonts w:hint="eastAsia" w:ascii="仿宋" w:hAnsi="仿宋" w:eastAsia="仿宋"/>
                <w:b/>
                <w:color w:val="000000"/>
                <w:sz w:val="24"/>
              </w:rPr>
              <w:t>姓  名</w:t>
            </w:r>
          </w:p>
        </w:tc>
        <w:tc>
          <w:tcPr>
            <w:tcW w:w="2030" w:type="dxa"/>
            <w:gridSpan w:val="2"/>
            <w:noWrap w:val="0"/>
            <w:vAlign w:val="center"/>
          </w:tcPr>
          <w:p w14:paraId="31BB98FB">
            <w:pPr>
              <w:adjustRightInd w:val="0"/>
              <w:snapToGrid w:val="0"/>
              <w:jc w:val="center"/>
              <w:rPr>
                <w:rFonts w:ascii="仿宋" w:hAnsi="仿宋" w:eastAsia="仿宋"/>
                <w:b/>
                <w:color w:val="000000"/>
                <w:sz w:val="24"/>
              </w:rPr>
            </w:pPr>
            <w:r>
              <w:rPr>
                <w:rFonts w:hint="eastAsia" w:ascii="仿宋" w:hAnsi="仿宋" w:eastAsia="仿宋"/>
                <w:b/>
                <w:color w:val="000000"/>
                <w:sz w:val="24"/>
              </w:rPr>
              <w:t>职称/职务</w:t>
            </w:r>
          </w:p>
        </w:tc>
        <w:tc>
          <w:tcPr>
            <w:tcW w:w="3240" w:type="dxa"/>
            <w:gridSpan w:val="6"/>
            <w:noWrap w:val="0"/>
            <w:vAlign w:val="center"/>
          </w:tcPr>
          <w:p w14:paraId="35B8C05E">
            <w:pPr>
              <w:adjustRightInd w:val="0"/>
              <w:snapToGrid w:val="0"/>
              <w:jc w:val="center"/>
              <w:rPr>
                <w:rFonts w:hint="eastAsia" w:ascii="仿宋" w:hAnsi="仿宋" w:eastAsia="仿宋"/>
                <w:b/>
                <w:color w:val="000000"/>
                <w:sz w:val="24"/>
              </w:rPr>
            </w:pPr>
            <w:r>
              <w:rPr>
                <w:rFonts w:hint="eastAsia" w:ascii="仿宋" w:hAnsi="仿宋" w:eastAsia="仿宋"/>
                <w:b/>
                <w:color w:val="000000"/>
                <w:sz w:val="24"/>
              </w:rPr>
              <w:t>单    位</w:t>
            </w:r>
          </w:p>
        </w:tc>
        <w:tc>
          <w:tcPr>
            <w:tcW w:w="1952" w:type="dxa"/>
            <w:noWrap w:val="0"/>
            <w:vAlign w:val="center"/>
          </w:tcPr>
          <w:p w14:paraId="4ACF7F60">
            <w:pPr>
              <w:adjustRightInd w:val="0"/>
              <w:snapToGrid w:val="0"/>
              <w:jc w:val="center"/>
              <w:rPr>
                <w:rFonts w:hint="eastAsia" w:ascii="仿宋" w:hAnsi="仿宋" w:eastAsia="仿宋"/>
                <w:b/>
                <w:color w:val="000000"/>
                <w:sz w:val="24"/>
              </w:rPr>
            </w:pPr>
            <w:r>
              <w:rPr>
                <w:rFonts w:hint="eastAsia" w:eastAsia="楷体_GB2312"/>
                <w:b/>
                <w:color w:val="000000"/>
                <w:sz w:val="24"/>
              </w:rPr>
              <w:t>专家</w:t>
            </w:r>
            <w:r>
              <w:rPr>
                <w:rFonts w:hint="eastAsia" w:ascii="仿宋" w:hAnsi="仿宋" w:eastAsia="仿宋"/>
                <w:b/>
                <w:color w:val="000000"/>
                <w:sz w:val="24"/>
              </w:rPr>
              <w:t>本人签字</w:t>
            </w:r>
          </w:p>
        </w:tc>
      </w:tr>
      <w:tr w14:paraId="5F36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09" w:type="dxa"/>
            <w:vMerge w:val="continue"/>
            <w:noWrap w:val="0"/>
            <w:vAlign w:val="center"/>
          </w:tcPr>
          <w:p w14:paraId="487150A9">
            <w:pPr>
              <w:spacing w:line="440" w:lineRule="exact"/>
              <w:rPr>
                <w:rFonts w:hint="eastAsia" w:eastAsia="楷体_GB2312"/>
                <w:sz w:val="24"/>
              </w:rPr>
            </w:pPr>
          </w:p>
        </w:tc>
        <w:tc>
          <w:tcPr>
            <w:tcW w:w="1574" w:type="dxa"/>
            <w:gridSpan w:val="3"/>
            <w:noWrap w:val="0"/>
            <w:vAlign w:val="center"/>
          </w:tcPr>
          <w:p w14:paraId="5F78B378">
            <w:pPr>
              <w:spacing w:line="440" w:lineRule="exact"/>
              <w:rPr>
                <w:rFonts w:eastAsia="楷体_GB2312"/>
                <w:color w:val="000000"/>
                <w:sz w:val="24"/>
              </w:rPr>
            </w:pPr>
          </w:p>
        </w:tc>
        <w:tc>
          <w:tcPr>
            <w:tcW w:w="2030" w:type="dxa"/>
            <w:gridSpan w:val="2"/>
            <w:noWrap w:val="0"/>
            <w:vAlign w:val="center"/>
          </w:tcPr>
          <w:p w14:paraId="1A04B3AE">
            <w:pPr>
              <w:spacing w:line="440" w:lineRule="exact"/>
              <w:jc w:val="left"/>
              <w:rPr>
                <w:rFonts w:hint="eastAsia" w:eastAsia="仿宋"/>
                <w:color w:val="FF0000"/>
                <w:sz w:val="22"/>
              </w:rPr>
            </w:pPr>
            <w:r>
              <w:rPr>
                <w:rFonts w:hint="eastAsia" w:eastAsia="仿宋"/>
                <w:color w:val="FF0000"/>
                <w:sz w:val="22"/>
              </w:rPr>
              <w:t>教授/副院长</w:t>
            </w:r>
          </w:p>
        </w:tc>
        <w:tc>
          <w:tcPr>
            <w:tcW w:w="3240" w:type="dxa"/>
            <w:gridSpan w:val="6"/>
            <w:noWrap w:val="0"/>
            <w:vAlign w:val="center"/>
          </w:tcPr>
          <w:p w14:paraId="2A5F5467">
            <w:pPr>
              <w:spacing w:line="440" w:lineRule="exact"/>
              <w:jc w:val="left"/>
              <w:rPr>
                <w:rFonts w:hint="eastAsia" w:eastAsia="仿宋"/>
                <w:color w:val="FF0000"/>
                <w:sz w:val="22"/>
              </w:rPr>
            </w:pPr>
            <w:r>
              <w:rPr>
                <w:rFonts w:hint="eastAsia" w:eastAsia="仿宋"/>
                <w:color w:val="FF0000"/>
                <w:sz w:val="22"/>
              </w:rPr>
              <w:t>江南大学**学院</w:t>
            </w:r>
          </w:p>
        </w:tc>
        <w:tc>
          <w:tcPr>
            <w:tcW w:w="1952" w:type="dxa"/>
            <w:noWrap w:val="0"/>
            <w:vAlign w:val="center"/>
          </w:tcPr>
          <w:p w14:paraId="780876E7">
            <w:pPr>
              <w:spacing w:line="440" w:lineRule="exact"/>
              <w:jc w:val="left"/>
              <w:rPr>
                <w:rFonts w:hint="eastAsia" w:eastAsia="仿宋"/>
                <w:color w:val="FF0000"/>
                <w:sz w:val="22"/>
              </w:rPr>
            </w:pPr>
            <w:r>
              <w:rPr>
                <w:rFonts w:hint="eastAsia" w:eastAsia="仿宋"/>
                <w:color w:val="FF0000"/>
                <w:sz w:val="22"/>
              </w:rPr>
              <w:t>组长</w:t>
            </w:r>
          </w:p>
        </w:tc>
      </w:tr>
      <w:tr w14:paraId="34E3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09" w:type="dxa"/>
            <w:vMerge w:val="continue"/>
            <w:noWrap w:val="0"/>
            <w:vAlign w:val="center"/>
          </w:tcPr>
          <w:p w14:paraId="348D6ECA">
            <w:pPr>
              <w:spacing w:line="440" w:lineRule="exact"/>
              <w:rPr>
                <w:rFonts w:hint="eastAsia" w:eastAsia="楷体_GB2312"/>
                <w:sz w:val="24"/>
              </w:rPr>
            </w:pPr>
          </w:p>
        </w:tc>
        <w:tc>
          <w:tcPr>
            <w:tcW w:w="1574" w:type="dxa"/>
            <w:gridSpan w:val="3"/>
            <w:noWrap w:val="0"/>
            <w:vAlign w:val="center"/>
          </w:tcPr>
          <w:p w14:paraId="414888A7">
            <w:pPr>
              <w:spacing w:line="440" w:lineRule="exact"/>
              <w:rPr>
                <w:rFonts w:eastAsia="楷体_GB2312"/>
                <w:color w:val="000000"/>
                <w:sz w:val="24"/>
              </w:rPr>
            </w:pPr>
          </w:p>
        </w:tc>
        <w:tc>
          <w:tcPr>
            <w:tcW w:w="2030" w:type="dxa"/>
            <w:gridSpan w:val="2"/>
            <w:noWrap w:val="0"/>
            <w:vAlign w:val="center"/>
          </w:tcPr>
          <w:p w14:paraId="599235B4">
            <w:pPr>
              <w:spacing w:line="440" w:lineRule="exact"/>
              <w:jc w:val="left"/>
              <w:rPr>
                <w:rFonts w:hint="eastAsia" w:eastAsia="仿宋"/>
                <w:color w:val="FF0000"/>
                <w:sz w:val="22"/>
              </w:rPr>
            </w:pPr>
            <w:r>
              <w:rPr>
                <w:rFonts w:hint="eastAsia" w:eastAsia="仿宋"/>
                <w:color w:val="FF0000"/>
                <w:sz w:val="22"/>
              </w:rPr>
              <w:t>教授</w:t>
            </w:r>
          </w:p>
        </w:tc>
        <w:tc>
          <w:tcPr>
            <w:tcW w:w="3240" w:type="dxa"/>
            <w:gridSpan w:val="6"/>
            <w:noWrap w:val="0"/>
            <w:vAlign w:val="center"/>
          </w:tcPr>
          <w:p w14:paraId="033FCB5D">
            <w:pPr>
              <w:spacing w:line="440" w:lineRule="exact"/>
              <w:jc w:val="left"/>
              <w:rPr>
                <w:rFonts w:hint="eastAsia" w:eastAsia="仿宋"/>
                <w:color w:val="FF0000"/>
                <w:sz w:val="22"/>
              </w:rPr>
            </w:pPr>
            <w:r>
              <w:rPr>
                <w:rFonts w:hint="eastAsia" w:eastAsia="仿宋"/>
                <w:color w:val="FF0000"/>
                <w:sz w:val="22"/>
              </w:rPr>
              <w:t>江南大学**学院</w:t>
            </w:r>
          </w:p>
        </w:tc>
        <w:tc>
          <w:tcPr>
            <w:tcW w:w="1952" w:type="dxa"/>
            <w:noWrap w:val="0"/>
            <w:vAlign w:val="center"/>
          </w:tcPr>
          <w:p w14:paraId="5E045C8C">
            <w:pPr>
              <w:spacing w:line="440" w:lineRule="exact"/>
              <w:jc w:val="left"/>
              <w:rPr>
                <w:rFonts w:hint="eastAsia" w:eastAsia="仿宋"/>
                <w:color w:val="FF0000"/>
                <w:sz w:val="22"/>
              </w:rPr>
            </w:pPr>
            <w:r>
              <w:rPr>
                <w:rFonts w:hint="eastAsia" w:eastAsia="仿宋"/>
                <w:color w:val="FF0000"/>
                <w:sz w:val="22"/>
              </w:rPr>
              <w:t>副组长</w:t>
            </w:r>
          </w:p>
        </w:tc>
      </w:tr>
      <w:tr w14:paraId="6140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09" w:type="dxa"/>
            <w:vMerge w:val="continue"/>
            <w:noWrap w:val="0"/>
            <w:vAlign w:val="center"/>
          </w:tcPr>
          <w:p w14:paraId="791C8503">
            <w:pPr>
              <w:spacing w:line="440" w:lineRule="exact"/>
              <w:rPr>
                <w:rFonts w:hint="eastAsia" w:eastAsia="楷体_GB2312"/>
                <w:sz w:val="24"/>
              </w:rPr>
            </w:pPr>
          </w:p>
        </w:tc>
        <w:tc>
          <w:tcPr>
            <w:tcW w:w="1574" w:type="dxa"/>
            <w:gridSpan w:val="3"/>
            <w:noWrap w:val="0"/>
            <w:vAlign w:val="center"/>
          </w:tcPr>
          <w:p w14:paraId="05D7CF58">
            <w:pPr>
              <w:spacing w:line="440" w:lineRule="exact"/>
              <w:rPr>
                <w:rFonts w:eastAsia="楷体_GB2312"/>
                <w:color w:val="000000"/>
                <w:sz w:val="24"/>
              </w:rPr>
            </w:pPr>
          </w:p>
        </w:tc>
        <w:tc>
          <w:tcPr>
            <w:tcW w:w="2030" w:type="dxa"/>
            <w:gridSpan w:val="2"/>
            <w:noWrap w:val="0"/>
            <w:vAlign w:val="center"/>
          </w:tcPr>
          <w:p w14:paraId="3E94EDE4">
            <w:pPr>
              <w:spacing w:line="440" w:lineRule="exact"/>
              <w:jc w:val="left"/>
              <w:rPr>
                <w:rFonts w:hint="eastAsia" w:eastAsia="仿宋"/>
                <w:color w:val="FF0000"/>
                <w:sz w:val="22"/>
              </w:rPr>
            </w:pPr>
            <w:r>
              <w:rPr>
                <w:rFonts w:hint="eastAsia" w:eastAsia="仿宋"/>
                <w:color w:val="FF0000"/>
                <w:sz w:val="22"/>
              </w:rPr>
              <w:t>副教授</w:t>
            </w:r>
          </w:p>
        </w:tc>
        <w:tc>
          <w:tcPr>
            <w:tcW w:w="3240" w:type="dxa"/>
            <w:gridSpan w:val="6"/>
            <w:noWrap w:val="0"/>
            <w:vAlign w:val="center"/>
          </w:tcPr>
          <w:p w14:paraId="36AE96FB">
            <w:pPr>
              <w:spacing w:line="440" w:lineRule="exact"/>
              <w:jc w:val="left"/>
              <w:rPr>
                <w:rFonts w:hint="eastAsia" w:eastAsia="仿宋"/>
                <w:color w:val="FF0000"/>
                <w:sz w:val="22"/>
              </w:rPr>
            </w:pPr>
            <w:r>
              <w:rPr>
                <w:rFonts w:hint="eastAsia" w:eastAsia="仿宋"/>
                <w:color w:val="FF0000"/>
                <w:sz w:val="22"/>
              </w:rPr>
              <w:t>江南大学**学院</w:t>
            </w:r>
          </w:p>
        </w:tc>
        <w:tc>
          <w:tcPr>
            <w:tcW w:w="1952" w:type="dxa"/>
            <w:noWrap w:val="0"/>
            <w:vAlign w:val="center"/>
          </w:tcPr>
          <w:p w14:paraId="6FF2C9F9">
            <w:pPr>
              <w:spacing w:line="440" w:lineRule="exact"/>
              <w:ind w:firstLine="220" w:firstLineChars="100"/>
              <w:jc w:val="left"/>
              <w:rPr>
                <w:rFonts w:hint="eastAsia" w:eastAsia="仿宋"/>
                <w:color w:val="FF0000"/>
                <w:sz w:val="22"/>
              </w:rPr>
            </w:pPr>
          </w:p>
        </w:tc>
      </w:tr>
      <w:tr w14:paraId="1B0A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09" w:type="dxa"/>
            <w:vMerge w:val="continue"/>
            <w:noWrap w:val="0"/>
            <w:vAlign w:val="center"/>
          </w:tcPr>
          <w:p w14:paraId="4CDAF3CD">
            <w:pPr>
              <w:spacing w:line="440" w:lineRule="exact"/>
              <w:rPr>
                <w:rFonts w:hint="eastAsia" w:eastAsia="楷体_GB2312"/>
                <w:sz w:val="24"/>
              </w:rPr>
            </w:pPr>
          </w:p>
        </w:tc>
        <w:tc>
          <w:tcPr>
            <w:tcW w:w="1574" w:type="dxa"/>
            <w:gridSpan w:val="3"/>
            <w:noWrap w:val="0"/>
            <w:vAlign w:val="center"/>
          </w:tcPr>
          <w:p w14:paraId="3A644766">
            <w:pPr>
              <w:spacing w:line="440" w:lineRule="exact"/>
              <w:rPr>
                <w:rFonts w:eastAsia="楷体_GB2312"/>
                <w:color w:val="000000"/>
                <w:sz w:val="24"/>
              </w:rPr>
            </w:pPr>
          </w:p>
        </w:tc>
        <w:tc>
          <w:tcPr>
            <w:tcW w:w="2030" w:type="dxa"/>
            <w:gridSpan w:val="2"/>
            <w:noWrap w:val="0"/>
            <w:vAlign w:val="center"/>
          </w:tcPr>
          <w:p w14:paraId="7AEDE893">
            <w:pPr>
              <w:spacing w:line="440" w:lineRule="exact"/>
              <w:jc w:val="left"/>
              <w:rPr>
                <w:rFonts w:eastAsia="仿宋"/>
                <w:color w:val="FF0000"/>
                <w:sz w:val="22"/>
              </w:rPr>
            </w:pPr>
            <w:r>
              <w:rPr>
                <w:rFonts w:hint="eastAsia" w:eastAsia="仿宋"/>
                <w:color w:val="FF0000"/>
                <w:sz w:val="22"/>
              </w:rPr>
              <w:t>高工/实验室主任</w:t>
            </w:r>
          </w:p>
        </w:tc>
        <w:tc>
          <w:tcPr>
            <w:tcW w:w="3240" w:type="dxa"/>
            <w:gridSpan w:val="6"/>
            <w:noWrap w:val="0"/>
            <w:vAlign w:val="center"/>
          </w:tcPr>
          <w:p w14:paraId="13A50C33">
            <w:pPr>
              <w:spacing w:line="440" w:lineRule="exact"/>
              <w:jc w:val="left"/>
              <w:rPr>
                <w:rFonts w:hint="eastAsia" w:eastAsia="仿宋"/>
                <w:color w:val="FF0000"/>
                <w:sz w:val="22"/>
              </w:rPr>
            </w:pPr>
            <w:r>
              <w:rPr>
                <w:rFonts w:hint="eastAsia" w:eastAsia="仿宋"/>
                <w:color w:val="FF0000"/>
                <w:sz w:val="22"/>
              </w:rPr>
              <w:t>江南大学**学院</w:t>
            </w:r>
          </w:p>
        </w:tc>
        <w:tc>
          <w:tcPr>
            <w:tcW w:w="1952" w:type="dxa"/>
            <w:noWrap w:val="0"/>
            <w:vAlign w:val="center"/>
          </w:tcPr>
          <w:p w14:paraId="6C36BB0C">
            <w:pPr>
              <w:spacing w:line="440" w:lineRule="exact"/>
              <w:ind w:firstLine="220" w:firstLineChars="100"/>
              <w:jc w:val="left"/>
              <w:rPr>
                <w:rFonts w:hint="eastAsia" w:eastAsia="仿宋"/>
                <w:color w:val="FF0000"/>
                <w:sz w:val="22"/>
              </w:rPr>
            </w:pPr>
          </w:p>
        </w:tc>
      </w:tr>
      <w:tr w14:paraId="7B85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09" w:type="dxa"/>
            <w:vMerge w:val="continue"/>
            <w:noWrap w:val="0"/>
            <w:vAlign w:val="center"/>
          </w:tcPr>
          <w:p w14:paraId="098269D9">
            <w:pPr>
              <w:spacing w:line="440" w:lineRule="exact"/>
              <w:rPr>
                <w:rFonts w:hint="eastAsia" w:eastAsia="楷体_GB2312"/>
                <w:sz w:val="24"/>
              </w:rPr>
            </w:pPr>
          </w:p>
        </w:tc>
        <w:tc>
          <w:tcPr>
            <w:tcW w:w="1574" w:type="dxa"/>
            <w:gridSpan w:val="3"/>
            <w:noWrap w:val="0"/>
            <w:vAlign w:val="center"/>
          </w:tcPr>
          <w:p w14:paraId="5CA42730">
            <w:pPr>
              <w:spacing w:line="440" w:lineRule="exact"/>
              <w:rPr>
                <w:rFonts w:eastAsia="楷体_GB2312"/>
                <w:color w:val="000000"/>
                <w:sz w:val="24"/>
              </w:rPr>
            </w:pPr>
          </w:p>
        </w:tc>
        <w:tc>
          <w:tcPr>
            <w:tcW w:w="2030" w:type="dxa"/>
            <w:gridSpan w:val="2"/>
            <w:noWrap w:val="0"/>
            <w:vAlign w:val="center"/>
          </w:tcPr>
          <w:p w14:paraId="7628973B">
            <w:pPr>
              <w:spacing w:line="440" w:lineRule="exact"/>
              <w:jc w:val="left"/>
              <w:rPr>
                <w:rFonts w:hint="eastAsia" w:eastAsia="仿宋"/>
                <w:color w:val="FF0000"/>
                <w:sz w:val="22"/>
              </w:rPr>
            </w:pPr>
            <w:r>
              <w:rPr>
                <w:rFonts w:hint="eastAsia" w:eastAsia="仿宋"/>
                <w:color w:val="FF0000"/>
                <w:sz w:val="22"/>
              </w:rPr>
              <w:t>讲师/工程师</w:t>
            </w:r>
          </w:p>
        </w:tc>
        <w:tc>
          <w:tcPr>
            <w:tcW w:w="3240" w:type="dxa"/>
            <w:gridSpan w:val="6"/>
            <w:noWrap w:val="0"/>
            <w:vAlign w:val="center"/>
          </w:tcPr>
          <w:p w14:paraId="6804DCDF">
            <w:pPr>
              <w:spacing w:line="440" w:lineRule="exact"/>
              <w:jc w:val="left"/>
              <w:rPr>
                <w:rFonts w:hint="eastAsia" w:eastAsia="仿宋"/>
                <w:color w:val="FF0000"/>
                <w:sz w:val="22"/>
              </w:rPr>
            </w:pPr>
            <w:r>
              <w:rPr>
                <w:rFonts w:hint="eastAsia" w:eastAsia="仿宋"/>
                <w:color w:val="FF0000"/>
                <w:sz w:val="22"/>
              </w:rPr>
              <w:t>江南大学**学院</w:t>
            </w:r>
          </w:p>
        </w:tc>
        <w:tc>
          <w:tcPr>
            <w:tcW w:w="1952" w:type="dxa"/>
            <w:noWrap w:val="0"/>
            <w:vAlign w:val="center"/>
          </w:tcPr>
          <w:p w14:paraId="049E641C">
            <w:pPr>
              <w:spacing w:line="440" w:lineRule="exact"/>
              <w:ind w:firstLine="220" w:firstLineChars="100"/>
              <w:jc w:val="left"/>
              <w:rPr>
                <w:rFonts w:hint="eastAsia" w:eastAsia="仿宋"/>
                <w:color w:val="FF0000"/>
                <w:sz w:val="22"/>
              </w:rPr>
            </w:pPr>
          </w:p>
        </w:tc>
      </w:tr>
      <w:tr w14:paraId="4FD2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09" w:type="dxa"/>
            <w:vMerge w:val="continue"/>
            <w:noWrap w:val="0"/>
            <w:vAlign w:val="center"/>
          </w:tcPr>
          <w:p w14:paraId="5BB390BD">
            <w:pPr>
              <w:spacing w:line="440" w:lineRule="exact"/>
              <w:rPr>
                <w:rFonts w:hint="eastAsia" w:eastAsia="楷体_GB2312"/>
                <w:sz w:val="24"/>
              </w:rPr>
            </w:pPr>
          </w:p>
        </w:tc>
        <w:tc>
          <w:tcPr>
            <w:tcW w:w="1574" w:type="dxa"/>
            <w:gridSpan w:val="3"/>
            <w:noWrap w:val="0"/>
            <w:vAlign w:val="center"/>
          </w:tcPr>
          <w:p w14:paraId="01E15A05">
            <w:pPr>
              <w:spacing w:line="440" w:lineRule="exact"/>
              <w:rPr>
                <w:rFonts w:eastAsia="楷体_GB2312"/>
                <w:sz w:val="24"/>
              </w:rPr>
            </w:pPr>
          </w:p>
        </w:tc>
        <w:tc>
          <w:tcPr>
            <w:tcW w:w="2030" w:type="dxa"/>
            <w:gridSpan w:val="2"/>
            <w:noWrap w:val="0"/>
            <w:vAlign w:val="center"/>
          </w:tcPr>
          <w:p w14:paraId="205445B0">
            <w:pPr>
              <w:spacing w:line="440" w:lineRule="exact"/>
              <w:rPr>
                <w:rFonts w:eastAsia="楷体_GB2312"/>
                <w:sz w:val="24"/>
              </w:rPr>
            </w:pPr>
          </w:p>
        </w:tc>
        <w:tc>
          <w:tcPr>
            <w:tcW w:w="3240" w:type="dxa"/>
            <w:gridSpan w:val="6"/>
            <w:noWrap w:val="0"/>
            <w:vAlign w:val="center"/>
          </w:tcPr>
          <w:p w14:paraId="75B96284">
            <w:pPr>
              <w:spacing w:line="440" w:lineRule="exact"/>
              <w:rPr>
                <w:rFonts w:hint="eastAsia" w:eastAsia="楷体_GB2312"/>
                <w:sz w:val="24"/>
              </w:rPr>
            </w:pPr>
          </w:p>
        </w:tc>
        <w:tc>
          <w:tcPr>
            <w:tcW w:w="1952" w:type="dxa"/>
            <w:noWrap w:val="0"/>
            <w:vAlign w:val="center"/>
          </w:tcPr>
          <w:p w14:paraId="5574F64C">
            <w:pPr>
              <w:spacing w:line="440" w:lineRule="exact"/>
              <w:rPr>
                <w:rFonts w:hint="eastAsia" w:eastAsia="楷体_GB2312"/>
                <w:sz w:val="24"/>
              </w:rPr>
            </w:pPr>
          </w:p>
        </w:tc>
      </w:tr>
      <w:tr w14:paraId="5B1D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09" w:type="dxa"/>
            <w:vMerge w:val="continue"/>
            <w:tcBorders>
              <w:bottom w:val="single" w:color="auto" w:sz="4" w:space="0"/>
            </w:tcBorders>
            <w:noWrap w:val="0"/>
            <w:vAlign w:val="center"/>
          </w:tcPr>
          <w:p w14:paraId="6714B90B">
            <w:pPr>
              <w:spacing w:line="440" w:lineRule="exact"/>
              <w:rPr>
                <w:rFonts w:hint="eastAsia" w:eastAsia="楷体_GB2312"/>
                <w:sz w:val="24"/>
              </w:rPr>
            </w:pPr>
          </w:p>
        </w:tc>
        <w:tc>
          <w:tcPr>
            <w:tcW w:w="1574" w:type="dxa"/>
            <w:gridSpan w:val="3"/>
            <w:tcBorders>
              <w:bottom w:val="single" w:color="auto" w:sz="4" w:space="0"/>
            </w:tcBorders>
            <w:noWrap w:val="0"/>
            <w:vAlign w:val="center"/>
          </w:tcPr>
          <w:p w14:paraId="79A5AB28">
            <w:pPr>
              <w:spacing w:line="440" w:lineRule="exact"/>
              <w:rPr>
                <w:rFonts w:eastAsia="楷体_GB2312"/>
                <w:sz w:val="24"/>
              </w:rPr>
            </w:pPr>
          </w:p>
        </w:tc>
        <w:tc>
          <w:tcPr>
            <w:tcW w:w="2030" w:type="dxa"/>
            <w:gridSpan w:val="2"/>
            <w:tcBorders>
              <w:bottom w:val="single" w:color="auto" w:sz="4" w:space="0"/>
            </w:tcBorders>
            <w:noWrap w:val="0"/>
            <w:vAlign w:val="center"/>
          </w:tcPr>
          <w:p w14:paraId="06C5F405">
            <w:pPr>
              <w:spacing w:line="440" w:lineRule="exact"/>
              <w:rPr>
                <w:rFonts w:eastAsia="楷体_GB2312"/>
                <w:sz w:val="24"/>
              </w:rPr>
            </w:pPr>
          </w:p>
        </w:tc>
        <w:tc>
          <w:tcPr>
            <w:tcW w:w="3240" w:type="dxa"/>
            <w:gridSpan w:val="6"/>
            <w:tcBorders>
              <w:bottom w:val="single" w:color="auto" w:sz="4" w:space="0"/>
            </w:tcBorders>
            <w:noWrap w:val="0"/>
            <w:vAlign w:val="center"/>
          </w:tcPr>
          <w:p w14:paraId="64FDA67C">
            <w:pPr>
              <w:spacing w:line="440" w:lineRule="exact"/>
              <w:rPr>
                <w:rFonts w:hint="eastAsia" w:eastAsia="楷体_GB2312"/>
                <w:sz w:val="24"/>
              </w:rPr>
            </w:pPr>
          </w:p>
        </w:tc>
        <w:tc>
          <w:tcPr>
            <w:tcW w:w="1952" w:type="dxa"/>
            <w:tcBorders>
              <w:bottom w:val="single" w:color="auto" w:sz="4" w:space="0"/>
            </w:tcBorders>
            <w:noWrap w:val="0"/>
            <w:vAlign w:val="center"/>
          </w:tcPr>
          <w:p w14:paraId="5C998AAF">
            <w:pPr>
              <w:spacing w:line="440" w:lineRule="exact"/>
              <w:rPr>
                <w:rFonts w:hint="eastAsia" w:eastAsia="楷体_GB2312"/>
                <w:sz w:val="24"/>
              </w:rPr>
            </w:pPr>
          </w:p>
        </w:tc>
      </w:tr>
      <w:tr w14:paraId="0032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9" w:hRule="atLeast"/>
        </w:trPr>
        <w:tc>
          <w:tcPr>
            <w:tcW w:w="709" w:type="dxa"/>
            <w:tcBorders>
              <w:bottom w:val="single" w:color="auto" w:sz="4" w:space="0"/>
            </w:tcBorders>
            <w:noWrap w:val="0"/>
            <w:vAlign w:val="center"/>
          </w:tcPr>
          <w:p w14:paraId="2F446790">
            <w:pPr>
              <w:adjustRightInd w:val="0"/>
              <w:snapToGrid w:val="0"/>
              <w:rPr>
                <w:rFonts w:hint="eastAsia"/>
              </w:rPr>
            </w:pPr>
            <w:r>
              <w:rPr>
                <w:rFonts w:hint="eastAsia" w:ascii="仿宋" w:hAnsi="仿宋" w:eastAsia="仿宋"/>
                <w:b/>
                <w:sz w:val="24"/>
              </w:rPr>
              <w:t>使用单位意见</w:t>
            </w:r>
          </w:p>
        </w:tc>
        <w:tc>
          <w:tcPr>
            <w:tcW w:w="8796" w:type="dxa"/>
            <w:gridSpan w:val="12"/>
            <w:tcBorders>
              <w:bottom w:val="single" w:color="auto" w:sz="4" w:space="0"/>
            </w:tcBorders>
            <w:noWrap w:val="0"/>
            <w:vAlign w:val="top"/>
          </w:tcPr>
          <w:p w14:paraId="37F014B1">
            <w:pPr>
              <w:spacing w:line="440" w:lineRule="exact"/>
              <w:ind w:firstLine="4440" w:firstLineChars="1850"/>
              <w:rPr>
                <w:rFonts w:hint="eastAsia" w:eastAsia="楷体_GB2312"/>
                <w:sz w:val="24"/>
              </w:rPr>
            </w:pPr>
          </w:p>
          <w:p w14:paraId="1BD24BDC">
            <w:pPr>
              <w:spacing w:line="440" w:lineRule="exact"/>
              <w:ind w:firstLine="4440" w:firstLineChars="1850"/>
              <w:rPr>
                <w:rFonts w:hint="eastAsia" w:eastAsia="楷体_GB2312"/>
                <w:sz w:val="24"/>
              </w:rPr>
            </w:pPr>
          </w:p>
          <w:p w14:paraId="15309B59">
            <w:pPr>
              <w:spacing w:line="440" w:lineRule="exact"/>
              <w:ind w:firstLine="4440" w:firstLineChars="1850"/>
              <w:rPr>
                <w:rFonts w:hint="eastAsia" w:eastAsia="楷体_GB2312"/>
                <w:sz w:val="24"/>
              </w:rPr>
            </w:pPr>
            <w:r>
              <w:rPr>
                <w:rFonts w:hint="eastAsia" w:eastAsia="楷体_GB2312"/>
                <w:sz w:val="24"/>
              </w:rPr>
              <w:t>单位负责人签字</w:t>
            </w:r>
            <w:r>
              <w:rPr>
                <w:rFonts w:hint="eastAsia" w:eastAsia="楷体_GB2312"/>
                <w:sz w:val="24"/>
                <w:u w:val="single"/>
              </w:rPr>
              <w:t xml:space="preserve">              </w:t>
            </w:r>
            <w:r>
              <w:rPr>
                <w:rFonts w:hint="eastAsia" w:eastAsia="楷体_GB2312"/>
                <w:sz w:val="24"/>
              </w:rPr>
              <w:t>（盖章）</w:t>
            </w:r>
          </w:p>
          <w:p w14:paraId="4C10A272">
            <w:pPr>
              <w:tabs>
                <w:tab w:val="left" w:pos="3024"/>
              </w:tabs>
              <w:spacing w:line="440" w:lineRule="exact"/>
              <w:jc w:val="left"/>
              <w:rPr>
                <w:rFonts w:hint="eastAsia"/>
              </w:rPr>
            </w:pPr>
            <w:r>
              <w:rPr>
                <w:rFonts w:hint="eastAsia" w:eastAsia="楷体_GB2312"/>
                <w:sz w:val="24"/>
              </w:rPr>
              <w:t xml:space="preserve">                                                 年   月   日</w:t>
            </w:r>
          </w:p>
        </w:tc>
      </w:tr>
    </w:tbl>
    <w:p w14:paraId="12232A1C">
      <w:pPr>
        <w:spacing w:line="20" w:lineRule="exact"/>
      </w:pPr>
    </w:p>
    <w:p w14:paraId="1311BC0C"/>
    <w:p w14:paraId="19B88D4D">
      <w:pPr>
        <w:jc w:val="center"/>
        <w:rPr>
          <w:rFonts w:ascii="微软雅黑" w:hAnsi="微软雅黑" w:eastAsia="微软雅黑"/>
          <w:sz w:val="30"/>
          <w:szCs w:val="30"/>
        </w:rPr>
      </w:pPr>
      <w:r>
        <w:br w:type="page"/>
      </w:r>
      <w:r>
        <w:rPr>
          <w:rFonts w:hint="eastAsia" w:ascii="微软雅黑" w:hAnsi="微软雅黑" w:eastAsia="微软雅黑"/>
          <w:sz w:val="30"/>
          <w:szCs w:val="30"/>
        </w:rPr>
        <w:t>大型仪器设备购置可行性论证形式审查表</w:t>
      </w:r>
    </w:p>
    <w:p w14:paraId="7AC4CF9F">
      <w:pPr>
        <w:snapToGrid w:val="0"/>
        <w:spacing w:before="156" w:beforeLines="50"/>
        <w:rPr>
          <w:rFonts w:ascii="微软雅黑" w:hAnsi="微软雅黑" w:eastAsia="微软雅黑"/>
          <w:szCs w:val="21"/>
        </w:rPr>
      </w:pPr>
      <w:r>
        <w:rPr>
          <w:rFonts w:hint="eastAsia" w:ascii="微软雅黑" w:hAnsi="微软雅黑" w:eastAsia="微软雅黑"/>
          <w:szCs w:val="21"/>
        </w:rPr>
        <w:t>请大型仪器设备购置申请人将审查表打印一份，逐项认真审查，并在右边“</w:t>
      </w:r>
      <w:r>
        <w:rPr>
          <w:rFonts w:hint="eastAsia" w:ascii="微软雅黑" w:hAnsi="微软雅黑" w:eastAsia="微软雅黑"/>
          <w:sz w:val="28"/>
          <w:szCs w:val="28"/>
        </w:rPr>
        <w:t>□</w:t>
      </w:r>
      <w:r>
        <w:rPr>
          <w:rFonts w:hint="eastAsia" w:ascii="微软雅黑" w:hAnsi="微软雅黑" w:eastAsia="微软雅黑"/>
          <w:szCs w:val="21"/>
        </w:rPr>
        <w:t>”处打√，不涉及打╳，签字后和《大型仪器设备购置可行性论证报告》一起上传设备采购系统。</w:t>
      </w:r>
    </w:p>
    <w:tbl>
      <w:tblPr>
        <w:tblStyle w:val="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67"/>
        <w:gridCol w:w="6946"/>
        <w:gridCol w:w="567"/>
      </w:tblGrid>
      <w:tr w14:paraId="5248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shd w:val="clear" w:color="auto" w:fill="auto"/>
            <w:noWrap w:val="0"/>
            <w:vAlign w:val="center"/>
          </w:tcPr>
          <w:p w14:paraId="42B4C13E">
            <w:pPr>
              <w:snapToGrid w:val="0"/>
              <w:spacing w:before="156" w:beforeLines="50"/>
              <w:jc w:val="center"/>
              <w:rPr>
                <w:rFonts w:ascii="仿宋" w:hAnsi="仿宋" w:eastAsia="仿宋"/>
                <w:szCs w:val="21"/>
              </w:rPr>
            </w:pPr>
            <w:r>
              <w:rPr>
                <w:rFonts w:hint="eastAsia" w:ascii="仿宋" w:hAnsi="仿宋" w:eastAsia="仿宋"/>
                <w:szCs w:val="21"/>
              </w:rPr>
              <w:t>总体</w:t>
            </w:r>
          </w:p>
        </w:tc>
        <w:tc>
          <w:tcPr>
            <w:tcW w:w="567" w:type="dxa"/>
            <w:shd w:val="clear" w:color="auto" w:fill="auto"/>
            <w:noWrap w:val="0"/>
            <w:vAlign w:val="center"/>
          </w:tcPr>
          <w:p w14:paraId="20852EF0">
            <w:pPr>
              <w:snapToGrid w:val="0"/>
              <w:spacing w:before="156" w:beforeLines="50"/>
              <w:jc w:val="center"/>
              <w:rPr>
                <w:rFonts w:ascii="仿宋" w:hAnsi="仿宋" w:eastAsia="仿宋"/>
                <w:szCs w:val="21"/>
              </w:rPr>
            </w:pPr>
            <w:r>
              <w:rPr>
                <w:rFonts w:ascii="仿宋" w:hAnsi="仿宋" w:eastAsia="仿宋"/>
                <w:szCs w:val="21"/>
              </w:rPr>
              <w:t>1</w:t>
            </w:r>
          </w:p>
        </w:tc>
        <w:tc>
          <w:tcPr>
            <w:tcW w:w="6946" w:type="dxa"/>
            <w:shd w:val="clear" w:color="auto" w:fill="auto"/>
            <w:noWrap w:val="0"/>
            <w:vAlign w:val="center"/>
          </w:tcPr>
          <w:p w14:paraId="543DDF40">
            <w:pPr>
              <w:snapToGrid w:val="0"/>
              <w:spacing w:line="264" w:lineRule="auto"/>
              <w:rPr>
                <w:rFonts w:ascii="仿宋" w:hAnsi="仿宋" w:eastAsia="仿宋"/>
                <w:szCs w:val="21"/>
              </w:rPr>
            </w:pPr>
            <w:r>
              <w:rPr>
                <w:rFonts w:hint="eastAsia" w:ascii="仿宋" w:hAnsi="仿宋" w:eastAsia="仿宋"/>
                <w:szCs w:val="21"/>
              </w:rPr>
              <w:t>已知晓凡列入学校国有资产管理范围的各项经费所购置的且预算金额单价</w:t>
            </w:r>
            <w:r>
              <w:rPr>
                <w:rFonts w:ascii="仿宋" w:hAnsi="仿宋" w:eastAsia="仿宋"/>
                <w:szCs w:val="21"/>
              </w:rPr>
              <w:t>20</w:t>
            </w:r>
            <w:r>
              <w:rPr>
                <w:rFonts w:hint="eastAsia" w:ascii="仿宋" w:hAnsi="仿宋" w:eastAsia="仿宋"/>
                <w:szCs w:val="21"/>
              </w:rPr>
              <w:t>万元人民币（含）以上的仪器设备，须通过购置论证后方可进行采购</w:t>
            </w:r>
          </w:p>
        </w:tc>
        <w:tc>
          <w:tcPr>
            <w:tcW w:w="567" w:type="dxa"/>
            <w:shd w:val="clear" w:color="auto" w:fill="auto"/>
            <w:noWrap w:val="0"/>
            <w:vAlign w:val="center"/>
          </w:tcPr>
          <w:p w14:paraId="58C39F93">
            <w:pPr>
              <w:jc w:val="center"/>
            </w:pPr>
            <w:r>
              <w:rPr>
                <w:rFonts w:hint="eastAsia" w:ascii="微软雅黑" w:hAnsi="微软雅黑" w:eastAsia="微软雅黑"/>
                <w:sz w:val="28"/>
                <w:szCs w:val="28"/>
              </w:rPr>
              <w:t>□</w:t>
            </w:r>
          </w:p>
        </w:tc>
      </w:tr>
      <w:tr w14:paraId="78B2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top"/>
          </w:tcPr>
          <w:p w14:paraId="7BA2A655">
            <w:pPr>
              <w:snapToGrid w:val="0"/>
              <w:spacing w:before="156" w:beforeLines="50"/>
              <w:jc w:val="center"/>
              <w:rPr>
                <w:rFonts w:ascii="仿宋" w:hAnsi="仿宋" w:eastAsia="仿宋"/>
                <w:szCs w:val="21"/>
              </w:rPr>
            </w:pPr>
          </w:p>
        </w:tc>
        <w:tc>
          <w:tcPr>
            <w:tcW w:w="567" w:type="dxa"/>
            <w:shd w:val="clear" w:color="auto" w:fill="auto"/>
            <w:noWrap w:val="0"/>
            <w:vAlign w:val="center"/>
          </w:tcPr>
          <w:p w14:paraId="11C6843F">
            <w:pPr>
              <w:snapToGrid w:val="0"/>
              <w:spacing w:before="156" w:beforeLines="50"/>
              <w:jc w:val="center"/>
              <w:rPr>
                <w:rFonts w:ascii="仿宋" w:hAnsi="仿宋" w:eastAsia="仿宋"/>
                <w:szCs w:val="21"/>
              </w:rPr>
            </w:pPr>
            <w:r>
              <w:rPr>
                <w:rFonts w:ascii="仿宋" w:hAnsi="仿宋" w:eastAsia="仿宋"/>
                <w:szCs w:val="21"/>
              </w:rPr>
              <w:t>2</w:t>
            </w:r>
          </w:p>
        </w:tc>
        <w:tc>
          <w:tcPr>
            <w:tcW w:w="6946" w:type="dxa"/>
            <w:shd w:val="clear" w:color="auto" w:fill="auto"/>
            <w:noWrap w:val="0"/>
            <w:vAlign w:val="center"/>
          </w:tcPr>
          <w:p w14:paraId="70AFC358">
            <w:pPr>
              <w:snapToGrid w:val="0"/>
              <w:spacing w:line="264" w:lineRule="auto"/>
              <w:rPr>
                <w:rFonts w:ascii="仿宋" w:hAnsi="仿宋" w:eastAsia="仿宋"/>
                <w:szCs w:val="21"/>
              </w:rPr>
            </w:pPr>
            <w:r>
              <w:rPr>
                <w:rFonts w:hint="eastAsia" w:ascii="仿宋" w:hAnsi="仿宋" w:eastAsia="仿宋"/>
                <w:szCs w:val="21"/>
              </w:rPr>
              <w:t>已知晓单价</w:t>
            </w:r>
            <w:r>
              <w:rPr>
                <w:rFonts w:ascii="仿宋" w:hAnsi="仿宋" w:eastAsia="仿宋"/>
                <w:szCs w:val="21"/>
              </w:rPr>
              <w:t>100</w:t>
            </w:r>
            <w:r>
              <w:rPr>
                <w:rFonts w:hint="eastAsia" w:ascii="仿宋" w:hAnsi="仿宋" w:eastAsia="仿宋"/>
                <w:szCs w:val="21"/>
              </w:rPr>
              <w:t>万（含）以上的仪器设备需提前进行需求论证，并纳入上一年度教育部门新增资产预算</w:t>
            </w:r>
          </w:p>
        </w:tc>
        <w:tc>
          <w:tcPr>
            <w:tcW w:w="567" w:type="dxa"/>
            <w:shd w:val="clear" w:color="auto" w:fill="auto"/>
            <w:noWrap w:val="0"/>
            <w:vAlign w:val="center"/>
          </w:tcPr>
          <w:p w14:paraId="1B0D483A">
            <w:pPr>
              <w:jc w:val="center"/>
            </w:pPr>
            <w:r>
              <w:rPr>
                <w:rFonts w:hint="eastAsia" w:ascii="微软雅黑" w:hAnsi="微软雅黑" w:eastAsia="微软雅黑"/>
                <w:sz w:val="28"/>
                <w:szCs w:val="28"/>
              </w:rPr>
              <w:t>□</w:t>
            </w:r>
          </w:p>
        </w:tc>
      </w:tr>
      <w:tr w14:paraId="07E7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top"/>
          </w:tcPr>
          <w:p w14:paraId="5B9F6EAA">
            <w:pPr>
              <w:snapToGrid w:val="0"/>
              <w:spacing w:before="156" w:beforeLines="50"/>
              <w:jc w:val="center"/>
              <w:rPr>
                <w:rFonts w:ascii="仿宋" w:hAnsi="仿宋" w:eastAsia="仿宋"/>
                <w:szCs w:val="21"/>
              </w:rPr>
            </w:pPr>
          </w:p>
        </w:tc>
        <w:tc>
          <w:tcPr>
            <w:tcW w:w="567" w:type="dxa"/>
            <w:shd w:val="clear" w:color="auto" w:fill="auto"/>
            <w:noWrap w:val="0"/>
            <w:vAlign w:val="center"/>
          </w:tcPr>
          <w:p w14:paraId="3B1AB357">
            <w:pPr>
              <w:snapToGrid w:val="0"/>
              <w:spacing w:before="156" w:beforeLines="50"/>
              <w:jc w:val="center"/>
              <w:rPr>
                <w:rFonts w:ascii="仿宋" w:hAnsi="仿宋" w:eastAsia="仿宋"/>
                <w:szCs w:val="21"/>
              </w:rPr>
            </w:pPr>
            <w:r>
              <w:rPr>
                <w:rFonts w:ascii="仿宋" w:hAnsi="仿宋" w:eastAsia="仿宋"/>
                <w:szCs w:val="21"/>
              </w:rPr>
              <w:t>3</w:t>
            </w:r>
          </w:p>
        </w:tc>
        <w:tc>
          <w:tcPr>
            <w:tcW w:w="6946" w:type="dxa"/>
            <w:shd w:val="clear" w:color="auto" w:fill="auto"/>
            <w:noWrap w:val="0"/>
            <w:vAlign w:val="center"/>
          </w:tcPr>
          <w:p w14:paraId="672A7EDA">
            <w:pPr>
              <w:snapToGrid w:val="0"/>
              <w:spacing w:line="264" w:lineRule="auto"/>
              <w:rPr>
                <w:rFonts w:ascii="仿宋" w:hAnsi="仿宋" w:eastAsia="仿宋"/>
                <w:szCs w:val="21"/>
              </w:rPr>
            </w:pPr>
            <w:r>
              <w:rPr>
                <w:rFonts w:hint="eastAsia" w:ascii="仿宋" w:hAnsi="仿宋" w:eastAsia="仿宋"/>
                <w:szCs w:val="21"/>
              </w:rPr>
              <w:t>已知晓拟购大型仪器设备每年机时须能达到</w:t>
            </w:r>
            <w:r>
              <w:rPr>
                <w:rFonts w:ascii="仿宋" w:hAnsi="仿宋" w:eastAsia="仿宋"/>
                <w:szCs w:val="21"/>
              </w:rPr>
              <w:t>1200</w:t>
            </w:r>
            <w:r>
              <w:rPr>
                <w:rFonts w:hint="eastAsia" w:ascii="仿宋" w:hAnsi="仿宋" w:eastAsia="仿宋"/>
                <w:szCs w:val="21"/>
              </w:rPr>
              <w:t>小时</w:t>
            </w:r>
          </w:p>
        </w:tc>
        <w:tc>
          <w:tcPr>
            <w:tcW w:w="567" w:type="dxa"/>
            <w:shd w:val="clear" w:color="auto" w:fill="auto"/>
            <w:noWrap w:val="0"/>
            <w:vAlign w:val="center"/>
          </w:tcPr>
          <w:p w14:paraId="1C554E54">
            <w:pPr>
              <w:jc w:val="center"/>
            </w:pPr>
            <w:r>
              <w:rPr>
                <w:rFonts w:hint="eastAsia" w:ascii="微软雅黑" w:hAnsi="微软雅黑" w:eastAsia="微软雅黑"/>
                <w:sz w:val="28"/>
                <w:szCs w:val="28"/>
              </w:rPr>
              <w:t>□</w:t>
            </w:r>
          </w:p>
        </w:tc>
      </w:tr>
      <w:tr w14:paraId="3D4C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top"/>
          </w:tcPr>
          <w:p w14:paraId="161D51E6">
            <w:pPr>
              <w:snapToGrid w:val="0"/>
              <w:spacing w:before="156" w:beforeLines="50"/>
              <w:jc w:val="center"/>
              <w:rPr>
                <w:rFonts w:ascii="仿宋" w:hAnsi="仿宋" w:eastAsia="仿宋"/>
                <w:szCs w:val="21"/>
              </w:rPr>
            </w:pPr>
          </w:p>
        </w:tc>
        <w:tc>
          <w:tcPr>
            <w:tcW w:w="567" w:type="dxa"/>
            <w:shd w:val="clear" w:color="auto" w:fill="auto"/>
            <w:noWrap w:val="0"/>
            <w:vAlign w:val="center"/>
          </w:tcPr>
          <w:p w14:paraId="0FDB4EC9">
            <w:pPr>
              <w:snapToGrid w:val="0"/>
              <w:spacing w:before="156" w:beforeLines="50"/>
              <w:jc w:val="center"/>
              <w:rPr>
                <w:rFonts w:ascii="仿宋" w:hAnsi="仿宋" w:eastAsia="仿宋"/>
                <w:szCs w:val="21"/>
              </w:rPr>
            </w:pPr>
            <w:r>
              <w:rPr>
                <w:rFonts w:ascii="仿宋" w:hAnsi="仿宋" w:eastAsia="仿宋"/>
                <w:szCs w:val="21"/>
              </w:rPr>
              <w:t>4</w:t>
            </w:r>
          </w:p>
        </w:tc>
        <w:tc>
          <w:tcPr>
            <w:tcW w:w="6946" w:type="dxa"/>
            <w:shd w:val="clear" w:color="auto" w:fill="auto"/>
            <w:noWrap w:val="0"/>
            <w:vAlign w:val="center"/>
          </w:tcPr>
          <w:p w14:paraId="10A37759">
            <w:pPr>
              <w:snapToGrid w:val="0"/>
              <w:spacing w:line="264" w:lineRule="auto"/>
              <w:rPr>
                <w:rFonts w:ascii="仿宋" w:hAnsi="仿宋" w:eastAsia="仿宋"/>
                <w:szCs w:val="21"/>
              </w:rPr>
            </w:pPr>
            <w:r>
              <w:rPr>
                <w:rFonts w:hint="eastAsia" w:ascii="仿宋" w:hAnsi="仿宋" w:eastAsia="仿宋"/>
                <w:szCs w:val="21"/>
              </w:rPr>
              <w:t>已调研国产仪器设备是否符合使用要求，并要求国产品牌优先</w:t>
            </w:r>
            <w:bookmarkStart w:id="14" w:name="OLE_LINK1"/>
            <w:bookmarkStart w:id="15" w:name="OLE_LINK2"/>
            <w:r>
              <w:rPr>
                <w:rFonts w:hint="eastAsia" w:ascii="仿宋" w:hAnsi="仿宋" w:eastAsia="仿宋"/>
                <w:szCs w:val="21"/>
              </w:rPr>
              <w:t>（不包括外国公司在国内的子品牌产品或组装生产的产品）</w:t>
            </w:r>
            <w:bookmarkEnd w:id="14"/>
            <w:bookmarkEnd w:id="15"/>
          </w:p>
        </w:tc>
        <w:tc>
          <w:tcPr>
            <w:tcW w:w="567" w:type="dxa"/>
            <w:shd w:val="clear" w:color="auto" w:fill="auto"/>
            <w:noWrap w:val="0"/>
            <w:vAlign w:val="center"/>
          </w:tcPr>
          <w:p w14:paraId="5F539357">
            <w:pPr>
              <w:jc w:val="center"/>
            </w:pPr>
            <w:r>
              <w:rPr>
                <w:rFonts w:hint="eastAsia" w:ascii="微软雅黑" w:hAnsi="微软雅黑" w:eastAsia="微软雅黑"/>
                <w:sz w:val="28"/>
                <w:szCs w:val="28"/>
              </w:rPr>
              <w:t>□</w:t>
            </w:r>
          </w:p>
        </w:tc>
      </w:tr>
      <w:tr w14:paraId="5603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top"/>
          </w:tcPr>
          <w:p w14:paraId="56684862">
            <w:pPr>
              <w:snapToGrid w:val="0"/>
              <w:spacing w:before="156" w:beforeLines="50"/>
              <w:jc w:val="center"/>
              <w:rPr>
                <w:rFonts w:ascii="仿宋" w:hAnsi="仿宋" w:eastAsia="仿宋"/>
                <w:szCs w:val="21"/>
              </w:rPr>
            </w:pPr>
          </w:p>
        </w:tc>
        <w:tc>
          <w:tcPr>
            <w:tcW w:w="567" w:type="dxa"/>
            <w:shd w:val="clear" w:color="auto" w:fill="auto"/>
            <w:noWrap w:val="0"/>
            <w:vAlign w:val="center"/>
          </w:tcPr>
          <w:p w14:paraId="6A780D4C">
            <w:pPr>
              <w:snapToGrid w:val="0"/>
              <w:spacing w:before="156" w:beforeLines="50"/>
              <w:jc w:val="center"/>
              <w:rPr>
                <w:rFonts w:ascii="仿宋" w:hAnsi="仿宋" w:eastAsia="仿宋"/>
                <w:szCs w:val="21"/>
              </w:rPr>
            </w:pPr>
            <w:r>
              <w:rPr>
                <w:rFonts w:ascii="仿宋" w:hAnsi="仿宋" w:eastAsia="仿宋"/>
                <w:szCs w:val="21"/>
              </w:rPr>
              <w:t>5</w:t>
            </w:r>
          </w:p>
        </w:tc>
        <w:tc>
          <w:tcPr>
            <w:tcW w:w="6946" w:type="dxa"/>
            <w:shd w:val="clear" w:color="auto" w:fill="auto"/>
            <w:noWrap w:val="0"/>
            <w:vAlign w:val="center"/>
          </w:tcPr>
          <w:p w14:paraId="72FC4516">
            <w:pPr>
              <w:snapToGrid w:val="0"/>
              <w:spacing w:line="264" w:lineRule="auto"/>
              <w:rPr>
                <w:rFonts w:ascii="仿宋" w:hAnsi="仿宋" w:eastAsia="仿宋"/>
                <w:szCs w:val="21"/>
              </w:rPr>
            </w:pPr>
            <w:r>
              <w:rPr>
                <w:rFonts w:hint="eastAsia" w:ascii="仿宋" w:hAnsi="仿宋" w:eastAsia="仿宋"/>
                <w:szCs w:val="21"/>
              </w:rPr>
              <w:t>备选机型全部为国产品牌（不包括外国公司在国内的子品牌产品或组装生产的产品），</w:t>
            </w:r>
            <w:bookmarkStart w:id="16" w:name="OLE_LINK4"/>
            <w:r>
              <w:rPr>
                <w:rFonts w:hint="eastAsia" w:ascii="仿宋" w:hAnsi="仿宋" w:eastAsia="仿宋"/>
                <w:szCs w:val="21"/>
              </w:rPr>
              <w:t>政府采购中产品的关键组件和关键工序均在中国境内完成</w:t>
            </w:r>
            <w:bookmarkEnd w:id="16"/>
          </w:p>
        </w:tc>
        <w:tc>
          <w:tcPr>
            <w:tcW w:w="567" w:type="dxa"/>
            <w:shd w:val="clear" w:color="auto" w:fill="auto"/>
            <w:noWrap w:val="0"/>
            <w:vAlign w:val="center"/>
          </w:tcPr>
          <w:p w14:paraId="24701572">
            <w:pPr>
              <w:jc w:val="center"/>
              <w:rPr>
                <w:rFonts w:ascii="微软雅黑" w:hAnsi="微软雅黑" w:eastAsia="微软雅黑"/>
                <w:sz w:val="28"/>
                <w:szCs w:val="28"/>
              </w:rPr>
            </w:pPr>
            <w:r>
              <w:rPr>
                <w:rFonts w:hint="eastAsia" w:ascii="微软雅黑" w:hAnsi="微软雅黑" w:eastAsia="微软雅黑"/>
                <w:sz w:val="28"/>
                <w:szCs w:val="28"/>
              </w:rPr>
              <w:t>□</w:t>
            </w:r>
          </w:p>
        </w:tc>
      </w:tr>
      <w:tr w14:paraId="3CF4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top"/>
          </w:tcPr>
          <w:p w14:paraId="10663714">
            <w:pPr>
              <w:snapToGrid w:val="0"/>
              <w:spacing w:before="156" w:beforeLines="50"/>
              <w:jc w:val="center"/>
              <w:rPr>
                <w:rFonts w:ascii="仿宋" w:hAnsi="仿宋" w:eastAsia="仿宋"/>
                <w:szCs w:val="21"/>
              </w:rPr>
            </w:pPr>
          </w:p>
        </w:tc>
        <w:tc>
          <w:tcPr>
            <w:tcW w:w="567" w:type="dxa"/>
            <w:shd w:val="clear" w:color="auto" w:fill="auto"/>
            <w:noWrap w:val="0"/>
            <w:vAlign w:val="center"/>
          </w:tcPr>
          <w:p w14:paraId="672B35B6">
            <w:pPr>
              <w:snapToGrid w:val="0"/>
              <w:spacing w:before="156" w:beforeLines="50"/>
              <w:jc w:val="center"/>
              <w:rPr>
                <w:rFonts w:ascii="仿宋" w:hAnsi="仿宋" w:eastAsia="仿宋"/>
                <w:szCs w:val="21"/>
              </w:rPr>
            </w:pPr>
            <w:r>
              <w:rPr>
                <w:rFonts w:ascii="仿宋" w:hAnsi="仿宋" w:eastAsia="仿宋"/>
                <w:szCs w:val="21"/>
              </w:rPr>
              <w:t>6</w:t>
            </w:r>
          </w:p>
        </w:tc>
        <w:tc>
          <w:tcPr>
            <w:tcW w:w="6946" w:type="dxa"/>
            <w:shd w:val="clear" w:color="auto" w:fill="auto"/>
            <w:noWrap w:val="0"/>
            <w:vAlign w:val="center"/>
          </w:tcPr>
          <w:p w14:paraId="48DE21A5">
            <w:pPr>
              <w:snapToGrid w:val="0"/>
              <w:spacing w:line="264" w:lineRule="auto"/>
              <w:rPr>
                <w:rFonts w:ascii="仿宋" w:hAnsi="仿宋" w:eastAsia="仿宋"/>
                <w:szCs w:val="21"/>
              </w:rPr>
            </w:pPr>
            <w:r>
              <w:rPr>
                <w:rFonts w:hint="eastAsia" w:ascii="仿宋" w:hAnsi="仿宋" w:eastAsia="仿宋"/>
                <w:szCs w:val="21"/>
              </w:rPr>
              <w:t>备选机型国产品牌、进口品牌不限</w:t>
            </w:r>
          </w:p>
        </w:tc>
        <w:tc>
          <w:tcPr>
            <w:tcW w:w="567" w:type="dxa"/>
            <w:shd w:val="clear" w:color="auto" w:fill="auto"/>
            <w:noWrap w:val="0"/>
            <w:vAlign w:val="center"/>
          </w:tcPr>
          <w:p w14:paraId="2803FD90">
            <w:pPr>
              <w:jc w:val="center"/>
              <w:rPr>
                <w:rFonts w:ascii="微软雅黑" w:hAnsi="微软雅黑" w:eastAsia="微软雅黑"/>
                <w:sz w:val="28"/>
                <w:szCs w:val="28"/>
              </w:rPr>
            </w:pPr>
            <w:r>
              <w:rPr>
                <w:rFonts w:hint="eastAsia" w:ascii="微软雅黑" w:hAnsi="微软雅黑" w:eastAsia="微软雅黑"/>
                <w:sz w:val="28"/>
                <w:szCs w:val="28"/>
              </w:rPr>
              <w:t>□</w:t>
            </w:r>
          </w:p>
        </w:tc>
      </w:tr>
      <w:tr w14:paraId="53E1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top"/>
          </w:tcPr>
          <w:p w14:paraId="70442471">
            <w:pPr>
              <w:snapToGrid w:val="0"/>
              <w:spacing w:before="156" w:beforeLines="50"/>
              <w:jc w:val="center"/>
              <w:rPr>
                <w:rFonts w:ascii="仿宋" w:hAnsi="仿宋" w:eastAsia="仿宋"/>
                <w:szCs w:val="21"/>
              </w:rPr>
            </w:pPr>
          </w:p>
        </w:tc>
        <w:tc>
          <w:tcPr>
            <w:tcW w:w="567" w:type="dxa"/>
            <w:shd w:val="clear" w:color="auto" w:fill="auto"/>
            <w:noWrap w:val="0"/>
            <w:vAlign w:val="center"/>
          </w:tcPr>
          <w:p w14:paraId="5D0140C6">
            <w:pPr>
              <w:snapToGrid w:val="0"/>
              <w:spacing w:before="156" w:beforeLines="50"/>
              <w:jc w:val="center"/>
              <w:rPr>
                <w:rFonts w:ascii="仿宋" w:hAnsi="仿宋" w:eastAsia="仿宋"/>
                <w:szCs w:val="21"/>
              </w:rPr>
            </w:pPr>
            <w:r>
              <w:rPr>
                <w:rFonts w:ascii="仿宋" w:hAnsi="仿宋" w:eastAsia="仿宋"/>
                <w:szCs w:val="21"/>
              </w:rPr>
              <w:t>7</w:t>
            </w:r>
          </w:p>
        </w:tc>
        <w:tc>
          <w:tcPr>
            <w:tcW w:w="6946" w:type="dxa"/>
            <w:shd w:val="clear" w:color="auto" w:fill="auto"/>
            <w:noWrap w:val="0"/>
            <w:vAlign w:val="center"/>
          </w:tcPr>
          <w:p w14:paraId="27050320">
            <w:pPr>
              <w:snapToGrid w:val="0"/>
              <w:spacing w:line="264" w:lineRule="auto"/>
              <w:rPr>
                <w:rFonts w:ascii="仿宋" w:hAnsi="仿宋" w:eastAsia="仿宋"/>
                <w:szCs w:val="21"/>
              </w:rPr>
            </w:pPr>
            <w:r>
              <w:rPr>
                <w:rFonts w:hint="eastAsia" w:ascii="仿宋" w:hAnsi="仿宋" w:eastAsia="仿宋"/>
                <w:szCs w:val="21"/>
              </w:rPr>
              <w:t>已落实仪器设备采购资金来源</w:t>
            </w:r>
          </w:p>
        </w:tc>
        <w:tc>
          <w:tcPr>
            <w:tcW w:w="567" w:type="dxa"/>
            <w:shd w:val="clear" w:color="auto" w:fill="auto"/>
            <w:noWrap w:val="0"/>
            <w:vAlign w:val="center"/>
          </w:tcPr>
          <w:p w14:paraId="4453CC0E">
            <w:pPr>
              <w:jc w:val="center"/>
            </w:pPr>
            <w:r>
              <w:rPr>
                <w:rFonts w:hint="eastAsia" w:ascii="微软雅黑" w:hAnsi="微软雅黑" w:eastAsia="微软雅黑"/>
                <w:sz w:val="28"/>
                <w:szCs w:val="28"/>
              </w:rPr>
              <w:t>□</w:t>
            </w:r>
          </w:p>
        </w:tc>
      </w:tr>
      <w:tr w14:paraId="68B1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top"/>
          </w:tcPr>
          <w:p w14:paraId="24264A96">
            <w:pPr>
              <w:snapToGrid w:val="0"/>
              <w:spacing w:before="156" w:beforeLines="50"/>
              <w:jc w:val="center"/>
              <w:rPr>
                <w:rFonts w:ascii="仿宋" w:hAnsi="仿宋" w:eastAsia="仿宋"/>
                <w:szCs w:val="21"/>
              </w:rPr>
            </w:pPr>
          </w:p>
        </w:tc>
        <w:tc>
          <w:tcPr>
            <w:tcW w:w="567" w:type="dxa"/>
            <w:shd w:val="clear" w:color="auto" w:fill="auto"/>
            <w:noWrap w:val="0"/>
            <w:vAlign w:val="center"/>
          </w:tcPr>
          <w:p w14:paraId="4D7945B2">
            <w:pPr>
              <w:snapToGrid w:val="0"/>
              <w:spacing w:before="156" w:beforeLines="50"/>
              <w:jc w:val="center"/>
              <w:rPr>
                <w:rFonts w:ascii="仿宋" w:hAnsi="仿宋" w:eastAsia="仿宋"/>
                <w:szCs w:val="21"/>
              </w:rPr>
            </w:pPr>
            <w:r>
              <w:rPr>
                <w:rFonts w:ascii="仿宋" w:hAnsi="仿宋" w:eastAsia="仿宋"/>
                <w:szCs w:val="21"/>
              </w:rPr>
              <w:t>8</w:t>
            </w:r>
          </w:p>
        </w:tc>
        <w:tc>
          <w:tcPr>
            <w:tcW w:w="6946" w:type="dxa"/>
            <w:shd w:val="clear" w:color="auto" w:fill="auto"/>
            <w:noWrap w:val="0"/>
            <w:vAlign w:val="center"/>
          </w:tcPr>
          <w:p w14:paraId="55F3CAB6">
            <w:pPr>
              <w:snapToGrid w:val="0"/>
              <w:spacing w:line="264" w:lineRule="auto"/>
              <w:rPr>
                <w:rFonts w:ascii="仿宋" w:hAnsi="仿宋" w:eastAsia="仿宋"/>
                <w:szCs w:val="21"/>
              </w:rPr>
            </w:pPr>
            <w:r>
              <w:rPr>
                <w:rFonts w:hint="eastAsia" w:ascii="仿宋" w:hAnsi="仿宋" w:eastAsia="仿宋"/>
                <w:szCs w:val="21"/>
              </w:rPr>
              <w:t>已落实仪器设备运行费用</w:t>
            </w:r>
          </w:p>
        </w:tc>
        <w:tc>
          <w:tcPr>
            <w:tcW w:w="567" w:type="dxa"/>
            <w:shd w:val="clear" w:color="auto" w:fill="auto"/>
            <w:noWrap w:val="0"/>
            <w:vAlign w:val="center"/>
          </w:tcPr>
          <w:p w14:paraId="19DED2B1">
            <w:pPr>
              <w:jc w:val="center"/>
            </w:pPr>
            <w:r>
              <w:rPr>
                <w:rFonts w:hint="eastAsia" w:ascii="微软雅黑" w:hAnsi="微软雅黑" w:eastAsia="微软雅黑"/>
                <w:sz w:val="28"/>
                <w:szCs w:val="28"/>
              </w:rPr>
              <w:t>□</w:t>
            </w:r>
          </w:p>
        </w:tc>
      </w:tr>
      <w:tr w14:paraId="104A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top"/>
          </w:tcPr>
          <w:p w14:paraId="32E53D4F">
            <w:pPr>
              <w:snapToGrid w:val="0"/>
              <w:spacing w:before="156" w:beforeLines="50"/>
              <w:jc w:val="center"/>
              <w:rPr>
                <w:rFonts w:ascii="仿宋" w:hAnsi="仿宋" w:eastAsia="仿宋"/>
                <w:szCs w:val="21"/>
              </w:rPr>
            </w:pPr>
          </w:p>
        </w:tc>
        <w:tc>
          <w:tcPr>
            <w:tcW w:w="567" w:type="dxa"/>
            <w:shd w:val="clear" w:color="auto" w:fill="auto"/>
            <w:noWrap w:val="0"/>
            <w:vAlign w:val="center"/>
          </w:tcPr>
          <w:p w14:paraId="54C0E213">
            <w:pPr>
              <w:snapToGrid w:val="0"/>
              <w:spacing w:before="156" w:beforeLines="50"/>
              <w:jc w:val="center"/>
              <w:rPr>
                <w:rFonts w:ascii="仿宋" w:hAnsi="仿宋" w:eastAsia="仿宋"/>
                <w:szCs w:val="21"/>
              </w:rPr>
            </w:pPr>
            <w:r>
              <w:rPr>
                <w:rFonts w:ascii="仿宋" w:hAnsi="仿宋" w:eastAsia="仿宋"/>
                <w:szCs w:val="21"/>
              </w:rPr>
              <w:t>9</w:t>
            </w:r>
          </w:p>
        </w:tc>
        <w:tc>
          <w:tcPr>
            <w:tcW w:w="6946" w:type="dxa"/>
            <w:shd w:val="clear" w:color="auto" w:fill="auto"/>
            <w:noWrap w:val="0"/>
            <w:vAlign w:val="center"/>
          </w:tcPr>
          <w:p w14:paraId="27BC4727">
            <w:pPr>
              <w:snapToGrid w:val="0"/>
              <w:spacing w:line="264" w:lineRule="auto"/>
              <w:rPr>
                <w:rFonts w:ascii="仿宋" w:hAnsi="仿宋" w:eastAsia="仿宋"/>
                <w:szCs w:val="21"/>
              </w:rPr>
            </w:pPr>
            <w:r>
              <w:rPr>
                <w:rFonts w:hint="eastAsia" w:ascii="仿宋" w:hAnsi="仿宋" w:eastAsia="仿宋"/>
                <w:szCs w:val="21"/>
              </w:rPr>
              <w:t>已落实仪器设备管理人员</w:t>
            </w:r>
          </w:p>
        </w:tc>
        <w:tc>
          <w:tcPr>
            <w:tcW w:w="567" w:type="dxa"/>
            <w:shd w:val="clear" w:color="auto" w:fill="auto"/>
            <w:noWrap w:val="0"/>
            <w:vAlign w:val="center"/>
          </w:tcPr>
          <w:p w14:paraId="0CAD5CF7">
            <w:pPr>
              <w:jc w:val="center"/>
              <w:rPr>
                <w:rFonts w:ascii="微软雅黑" w:hAnsi="微软雅黑" w:eastAsia="微软雅黑"/>
                <w:sz w:val="28"/>
                <w:szCs w:val="28"/>
              </w:rPr>
            </w:pPr>
            <w:r>
              <w:rPr>
                <w:rFonts w:hint="eastAsia" w:ascii="微软雅黑" w:hAnsi="微软雅黑" w:eastAsia="微软雅黑"/>
                <w:sz w:val="28"/>
                <w:szCs w:val="28"/>
              </w:rPr>
              <w:t>□</w:t>
            </w:r>
          </w:p>
        </w:tc>
      </w:tr>
      <w:tr w14:paraId="3E38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top"/>
          </w:tcPr>
          <w:p w14:paraId="65F68AAF">
            <w:pPr>
              <w:snapToGrid w:val="0"/>
              <w:spacing w:before="156" w:beforeLines="50"/>
              <w:jc w:val="center"/>
              <w:rPr>
                <w:rFonts w:ascii="仿宋" w:hAnsi="仿宋" w:eastAsia="仿宋"/>
                <w:szCs w:val="21"/>
              </w:rPr>
            </w:pPr>
          </w:p>
        </w:tc>
        <w:tc>
          <w:tcPr>
            <w:tcW w:w="567" w:type="dxa"/>
            <w:shd w:val="clear" w:color="auto" w:fill="auto"/>
            <w:noWrap w:val="0"/>
            <w:vAlign w:val="center"/>
          </w:tcPr>
          <w:p w14:paraId="1A340EAA">
            <w:pPr>
              <w:snapToGrid w:val="0"/>
              <w:spacing w:before="156" w:beforeLines="50"/>
              <w:jc w:val="center"/>
              <w:rPr>
                <w:rFonts w:ascii="仿宋" w:hAnsi="仿宋" w:eastAsia="仿宋"/>
                <w:szCs w:val="21"/>
              </w:rPr>
            </w:pPr>
            <w:r>
              <w:rPr>
                <w:rFonts w:ascii="仿宋" w:hAnsi="仿宋" w:eastAsia="仿宋"/>
                <w:szCs w:val="21"/>
              </w:rPr>
              <w:t>10</w:t>
            </w:r>
          </w:p>
        </w:tc>
        <w:tc>
          <w:tcPr>
            <w:tcW w:w="6946" w:type="dxa"/>
            <w:shd w:val="clear" w:color="auto" w:fill="auto"/>
            <w:noWrap w:val="0"/>
            <w:vAlign w:val="center"/>
          </w:tcPr>
          <w:p w14:paraId="468A70D8">
            <w:pPr>
              <w:snapToGrid w:val="0"/>
              <w:spacing w:line="264" w:lineRule="auto"/>
              <w:rPr>
                <w:rFonts w:ascii="仿宋" w:hAnsi="仿宋" w:eastAsia="仿宋"/>
                <w:szCs w:val="21"/>
              </w:rPr>
            </w:pPr>
            <w:r>
              <w:rPr>
                <w:rFonts w:hint="eastAsia" w:ascii="仿宋" w:hAnsi="仿宋" w:eastAsia="仿宋"/>
                <w:szCs w:val="21"/>
              </w:rPr>
              <w:t>已落实仪器设备使用场地</w:t>
            </w:r>
          </w:p>
        </w:tc>
        <w:tc>
          <w:tcPr>
            <w:tcW w:w="567" w:type="dxa"/>
            <w:shd w:val="clear" w:color="auto" w:fill="auto"/>
            <w:noWrap w:val="0"/>
            <w:vAlign w:val="center"/>
          </w:tcPr>
          <w:p w14:paraId="61FDF1F8">
            <w:pPr>
              <w:jc w:val="center"/>
            </w:pPr>
            <w:r>
              <w:rPr>
                <w:rFonts w:hint="eastAsia" w:ascii="微软雅黑" w:hAnsi="微软雅黑" w:eastAsia="微软雅黑"/>
                <w:sz w:val="28"/>
                <w:szCs w:val="28"/>
              </w:rPr>
              <w:t>□</w:t>
            </w:r>
          </w:p>
        </w:tc>
      </w:tr>
      <w:tr w14:paraId="773A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top"/>
          </w:tcPr>
          <w:p w14:paraId="19372890">
            <w:pPr>
              <w:snapToGrid w:val="0"/>
              <w:spacing w:before="156" w:beforeLines="50"/>
              <w:jc w:val="center"/>
              <w:rPr>
                <w:rFonts w:ascii="仿宋" w:hAnsi="仿宋" w:eastAsia="仿宋"/>
                <w:szCs w:val="21"/>
              </w:rPr>
            </w:pPr>
          </w:p>
        </w:tc>
        <w:tc>
          <w:tcPr>
            <w:tcW w:w="567" w:type="dxa"/>
            <w:shd w:val="clear" w:color="auto" w:fill="auto"/>
            <w:noWrap w:val="0"/>
            <w:vAlign w:val="center"/>
          </w:tcPr>
          <w:p w14:paraId="3E88B5B4">
            <w:pPr>
              <w:snapToGrid w:val="0"/>
              <w:spacing w:before="156" w:beforeLines="50"/>
              <w:jc w:val="center"/>
              <w:rPr>
                <w:rFonts w:ascii="仿宋" w:hAnsi="仿宋" w:eastAsia="仿宋"/>
                <w:szCs w:val="21"/>
              </w:rPr>
            </w:pPr>
            <w:r>
              <w:rPr>
                <w:rFonts w:ascii="仿宋" w:hAnsi="仿宋" w:eastAsia="仿宋"/>
                <w:szCs w:val="21"/>
              </w:rPr>
              <w:t>11</w:t>
            </w:r>
          </w:p>
        </w:tc>
        <w:tc>
          <w:tcPr>
            <w:tcW w:w="6946" w:type="dxa"/>
            <w:shd w:val="clear" w:color="auto" w:fill="auto"/>
            <w:noWrap w:val="0"/>
            <w:vAlign w:val="center"/>
          </w:tcPr>
          <w:p w14:paraId="04459507">
            <w:pPr>
              <w:snapToGrid w:val="0"/>
              <w:spacing w:line="264" w:lineRule="auto"/>
              <w:rPr>
                <w:rFonts w:ascii="仿宋" w:hAnsi="仿宋" w:eastAsia="仿宋"/>
                <w:szCs w:val="21"/>
              </w:rPr>
            </w:pPr>
            <w:r>
              <w:rPr>
                <w:rFonts w:hint="eastAsia" w:ascii="仿宋" w:hAnsi="仿宋" w:eastAsia="仿宋"/>
                <w:szCs w:val="21"/>
              </w:rPr>
              <w:t>已落实使用场地符合承重要求</w:t>
            </w:r>
          </w:p>
        </w:tc>
        <w:tc>
          <w:tcPr>
            <w:tcW w:w="567" w:type="dxa"/>
            <w:shd w:val="clear" w:color="auto" w:fill="auto"/>
            <w:noWrap w:val="0"/>
            <w:vAlign w:val="center"/>
          </w:tcPr>
          <w:p w14:paraId="1293EC02">
            <w:pPr>
              <w:jc w:val="center"/>
            </w:pPr>
            <w:r>
              <w:rPr>
                <w:rFonts w:hint="eastAsia" w:ascii="微软雅黑" w:hAnsi="微软雅黑" w:eastAsia="微软雅黑"/>
                <w:sz w:val="28"/>
                <w:szCs w:val="28"/>
              </w:rPr>
              <w:t>□</w:t>
            </w:r>
          </w:p>
        </w:tc>
      </w:tr>
      <w:tr w14:paraId="5ED6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top"/>
          </w:tcPr>
          <w:p w14:paraId="2AE63693">
            <w:pPr>
              <w:snapToGrid w:val="0"/>
              <w:spacing w:before="156" w:beforeLines="50"/>
              <w:jc w:val="center"/>
              <w:rPr>
                <w:rFonts w:ascii="仿宋" w:hAnsi="仿宋" w:eastAsia="仿宋"/>
                <w:szCs w:val="21"/>
              </w:rPr>
            </w:pPr>
          </w:p>
        </w:tc>
        <w:tc>
          <w:tcPr>
            <w:tcW w:w="567" w:type="dxa"/>
            <w:shd w:val="clear" w:color="auto" w:fill="auto"/>
            <w:noWrap w:val="0"/>
            <w:vAlign w:val="center"/>
          </w:tcPr>
          <w:p w14:paraId="039D1422">
            <w:pPr>
              <w:snapToGrid w:val="0"/>
              <w:spacing w:before="156" w:beforeLines="50"/>
              <w:jc w:val="center"/>
              <w:rPr>
                <w:rFonts w:ascii="仿宋" w:hAnsi="仿宋" w:eastAsia="仿宋"/>
                <w:szCs w:val="21"/>
              </w:rPr>
            </w:pPr>
            <w:r>
              <w:rPr>
                <w:rFonts w:ascii="仿宋" w:hAnsi="仿宋" w:eastAsia="仿宋"/>
                <w:szCs w:val="21"/>
              </w:rPr>
              <w:t>12</w:t>
            </w:r>
          </w:p>
        </w:tc>
        <w:tc>
          <w:tcPr>
            <w:tcW w:w="6946" w:type="dxa"/>
            <w:shd w:val="clear" w:color="auto" w:fill="auto"/>
            <w:noWrap w:val="0"/>
            <w:vAlign w:val="center"/>
          </w:tcPr>
          <w:p w14:paraId="4E59BD15">
            <w:pPr>
              <w:snapToGrid w:val="0"/>
              <w:spacing w:line="264" w:lineRule="auto"/>
              <w:rPr>
                <w:rFonts w:ascii="仿宋" w:hAnsi="仿宋" w:eastAsia="仿宋"/>
                <w:szCs w:val="21"/>
              </w:rPr>
            </w:pPr>
            <w:r>
              <w:rPr>
                <w:rFonts w:hint="eastAsia" w:ascii="仿宋" w:hAnsi="仿宋" w:eastAsia="仿宋"/>
                <w:szCs w:val="21"/>
              </w:rPr>
              <w:t>仪器设备安装过程中如需建筑改造（包含修缮工程、在校内外的户外场地安装）已落实相关主管部门审批</w:t>
            </w:r>
          </w:p>
        </w:tc>
        <w:tc>
          <w:tcPr>
            <w:tcW w:w="567" w:type="dxa"/>
            <w:shd w:val="clear" w:color="auto" w:fill="auto"/>
            <w:noWrap w:val="0"/>
            <w:vAlign w:val="center"/>
          </w:tcPr>
          <w:p w14:paraId="1619E838">
            <w:pPr>
              <w:jc w:val="center"/>
            </w:pPr>
            <w:r>
              <w:rPr>
                <w:rFonts w:hint="eastAsia" w:ascii="微软雅黑" w:hAnsi="微软雅黑" w:eastAsia="微软雅黑"/>
                <w:sz w:val="28"/>
                <w:szCs w:val="28"/>
              </w:rPr>
              <w:t>□</w:t>
            </w:r>
          </w:p>
        </w:tc>
      </w:tr>
      <w:tr w14:paraId="128E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top"/>
          </w:tcPr>
          <w:p w14:paraId="4AD81D3A">
            <w:pPr>
              <w:snapToGrid w:val="0"/>
              <w:spacing w:before="156" w:beforeLines="50"/>
              <w:jc w:val="center"/>
              <w:rPr>
                <w:rFonts w:ascii="仿宋" w:hAnsi="仿宋" w:eastAsia="仿宋"/>
                <w:szCs w:val="21"/>
              </w:rPr>
            </w:pPr>
          </w:p>
        </w:tc>
        <w:tc>
          <w:tcPr>
            <w:tcW w:w="567" w:type="dxa"/>
            <w:shd w:val="clear" w:color="auto" w:fill="auto"/>
            <w:noWrap w:val="0"/>
            <w:vAlign w:val="center"/>
          </w:tcPr>
          <w:p w14:paraId="633EE279">
            <w:pPr>
              <w:snapToGrid w:val="0"/>
              <w:spacing w:before="156" w:beforeLines="50"/>
              <w:jc w:val="center"/>
              <w:rPr>
                <w:rFonts w:ascii="仿宋" w:hAnsi="仿宋" w:eastAsia="仿宋"/>
                <w:szCs w:val="21"/>
              </w:rPr>
            </w:pPr>
            <w:r>
              <w:rPr>
                <w:rFonts w:ascii="仿宋" w:hAnsi="仿宋" w:eastAsia="仿宋"/>
                <w:szCs w:val="21"/>
              </w:rPr>
              <w:t>13</w:t>
            </w:r>
          </w:p>
        </w:tc>
        <w:tc>
          <w:tcPr>
            <w:tcW w:w="6946" w:type="dxa"/>
            <w:shd w:val="clear" w:color="auto" w:fill="auto"/>
            <w:noWrap w:val="0"/>
            <w:vAlign w:val="center"/>
          </w:tcPr>
          <w:p w14:paraId="591E5B1D">
            <w:pPr>
              <w:snapToGrid w:val="0"/>
              <w:spacing w:line="264" w:lineRule="auto"/>
              <w:rPr>
                <w:rFonts w:ascii="仿宋" w:hAnsi="仿宋" w:eastAsia="仿宋"/>
                <w:szCs w:val="21"/>
              </w:rPr>
            </w:pPr>
            <w:r>
              <w:rPr>
                <w:rFonts w:hint="eastAsia" w:ascii="仿宋" w:hAnsi="仿宋" w:eastAsia="仿宋"/>
                <w:szCs w:val="21"/>
              </w:rPr>
              <w:t>已落实仪器设备运行的基本要求：水电气、温度、湿度、洁净度、照度、电磁环境、震动环境、防火等</w:t>
            </w:r>
          </w:p>
        </w:tc>
        <w:tc>
          <w:tcPr>
            <w:tcW w:w="567" w:type="dxa"/>
            <w:shd w:val="clear" w:color="auto" w:fill="auto"/>
            <w:noWrap w:val="0"/>
            <w:vAlign w:val="center"/>
          </w:tcPr>
          <w:p w14:paraId="6B4532FF">
            <w:pPr>
              <w:jc w:val="center"/>
            </w:pPr>
            <w:r>
              <w:rPr>
                <w:rFonts w:hint="eastAsia" w:ascii="微软雅黑" w:hAnsi="微软雅黑" w:eastAsia="微软雅黑"/>
                <w:sz w:val="28"/>
                <w:szCs w:val="28"/>
              </w:rPr>
              <w:t>□</w:t>
            </w:r>
          </w:p>
        </w:tc>
      </w:tr>
      <w:tr w14:paraId="23AF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top"/>
          </w:tcPr>
          <w:p w14:paraId="1147811A">
            <w:pPr>
              <w:snapToGrid w:val="0"/>
              <w:spacing w:before="156" w:beforeLines="50"/>
              <w:jc w:val="center"/>
              <w:rPr>
                <w:rFonts w:ascii="仿宋" w:hAnsi="仿宋" w:eastAsia="仿宋"/>
                <w:szCs w:val="21"/>
              </w:rPr>
            </w:pPr>
          </w:p>
        </w:tc>
        <w:tc>
          <w:tcPr>
            <w:tcW w:w="567" w:type="dxa"/>
            <w:shd w:val="clear" w:color="auto" w:fill="auto"/>
            <w:noWrap w:val="0"/>
            <w:vAlign w:val="center"/>
          </w:tcPr>
          <w:p w14:paraId="145D7B11">
            <w:pPr>
              <w:snapToGrid w:val="0"/>
              <w:spacing w:before="156" w:beforeLines="50"/>
              <w:jc w:val="center"/>
              <w:rPr>
                <w:rFonts w:ascii="仿宋" w:hAnsi="仿宋" w:eastAsia="仿宋"/>
                <w:szCs w:val="21"/>
              </w:rPr>
            </w:pPr>
            <w:r>
              <w:rPr>
                <w:rFonts w:ascii="仿宋" w:hAnsi="仿宋" w:eastAsia="仿宋"/>
                <w:szCs w:val="21"/>
              </w:rPr>
              <w:t>14</w:t>
            </w:r>
          </w:p>
        </w:tc>
        <w:tc>
          <w:tcPr>
            <w:tcW w:w="6946" w:type="dxa"/>
            <w:shd w:val="clear" w:color="auto" w:fill="auto"/>
            <w:noWrap w:val="0"/>
            <w:vAlign w:val="center"/>
          </w:tcPr>
          <w:p w14:paraId="0BDDDE3F">
            <w:pPr>
              <w:snapToGrid w:val="0"/>
              <w:spacing w:line="264" w:lineRule="auto"/>
              <w:rPr>
                <w:rFonts w:ascii="仿宋" w:hAnsi="仿宋" w:eastAsia="仿宋"/>
                <w:szCs w:val="21"/>
              </w:rPr>
            </w:pPr>
            <w:r>
              <w:rPr>
                <w:rFonts w:hint="eastAsia" w:ascii="仿宋" w:hAnsi="仿宋" w:eastAsia="仿宋"/>
                <w:szCs w:val="21"/>
              </w:rPr>
              <w:t>特种设备和射线装置等安全要求高的仪器设备已落实相关风险防控方案，并通过实验室与资产管理处安全管理中心审批</w:t>
            </w:r>
          </w:p>
        </w:tc>
        <w:tc>
          <w:tcPr>
            <w:tcW w:w="567" w:type="dxa"/>
            <w:shd w:val="clear" w:color="auto" w:fill="auto"/>
            <w:noWrap w:val="0"/>
            <w:vAlign w:val="center"/>
          </w:tcPr>
          <w:p w14:paraId="3E1CCDF1">
            <w:pPr>
              <w:jc w:val="center"/>
            </w:pPr>
            <w:r>
              <w:rPr>
                <w:rFonts w:hint="eastAsia" w:ascii="微软雅黑" w:hAnsi="微软雅黑" w:eastAsia="微软雅黑"/>
                <w:sz w:val="28"/>
                <w:szCs w:val="28"/>
              </w:rPr>
              <w:t>□</w:t>
            </w:r>
          </w:p>
        </w:tc>
      </w:tr>
      <w:tr w14:paraId="1F75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top"/>
          </w:tcPr>
          <w:p w14:paraId="33B00E39">
            <w:pPr>
              <w:snapToGrid w:val="0"/>
              <w:spacing w:before="156" w:beforeLines="50"/>
              <w:jc w:val="center"/>
              <w:rPr>
                <w:rFonts w:ascii="仿宋" w:hAnsi="仿宋" w:eastAsia="仿宋"/>
                <w:szCs w:val="21"/>
              </w:rPr>
            </w:pPr>
          </w:p>
        </w:tc>
        <w:tc>
          <w:tcPr>
            <w:tcW w:w="567" w:type="dxa"/>
            <w:shd w:val="clear" w:color="auto" w:fill="auto"/>
            <w:noWrap w:val="0"/>
            <w:vAlign w:val="center"/>
          </w:tcPr>
          <w:p w14:paraId="1FC5D9E9">
            <w:pPr>
              <w:snapToGrid w:val="0"/>
              <w:spacing w:before="156" w:beforeLines="50"/>
              <w:jc w:val="center"/>
              <w:rPr>
                <w:rFonts w:ascii="仿宋" w:hAnsi="仿宋" w:eastAsia="仿宋"/>
                <w:szCs w:val="21"/>
              </w:rPr>
            </w:pPr>
            <w:r>
              <w:rPr>
                <w:rFonts w:ascii="仿宋" w:hAnsi="仿宋" w:eastAsia="仿宋"/>
                <w:szCs w:val="21"/>
              </w:rPr>
              <w:t>15</w:t>
            </w:r>
          </w:p>
        </w:tc>
        <w:tc>
          <w:tcPr>
            <w:tcW w:w="6946" w:type="dxa"/>
            <w:shd w:val="clear" w:color="auto" w:fill="auto"/>
            <w:noWrap w:val="0"/>
            <w:vAlign w:val="center"/>
          </w:tcPr>
          <w:p w14:paraId="17A41891">
            <w:pPr>
              <w:snapToGrid w:val="0"/>
              <w:spacing w:line="264" w:lineRule="auto"/>
              <w:rPr>
                <w:rFonts w:ascii="仿宋" w:hAnsi="仿宋" w:eastAsia="仿宋"/>
                <w:szCs w:val="21"/>
              </w:rPr>
            </w:pPr>
            <w:r>
              <w:rPr>
                <w:rFonts w:hint="eastAsia" w:ascii="仿宋" w:hAnsi="仿宋" w:eastAsia="仿宋"/>
                <w:szCs w:val="21"/>
              </w:rPr>
              <w:t>如有电力增容、危险气体配套、危险废液排放、危险废气排放等特殊配套设施，已落实相关部门审批</w:t>
            </w:r>
          </w:p>
        </w:tc>
        <w:tc>
          <w:tcPr>
            <w:tcW w:w="567" w:type="dxa"/>
            <w:shd w:val="clear" w:color="auto" w:fill="auto"/>
            <w:noWrap w:val="0"/>
            <w:vAlign w:val="center"/>
          </w:tcPr>
          <w:p w14:paraId="3BD857D3">
            <w:pPr>
              <w:jc w:val="center"/>
              <w:rPr>
                <w:rFonts w:ascii="微软雅黑" w:hAnsi="微软雅黑" w:eastAsia="微软雅黑"/>
                <w:sz w:val="28"/>
                <w:szCs w:val="28"/>
              </w:rPr>
            </w:pPr>
            <w:r>
              <w:rPr>
                <w:rFonts w:hint="eastAsia" w:ascii="微软雅黑" w:hAnsi="微软雅黑" w:eastAsia="微软雅黑"/>
                <w:sz w:val="28"/>
                <w:szCs w:val="28"/>
              </w:rPr>
              <w:t>□</w:t>
            </w:r>
          </w:p>
        </w:tc>
      </w:tr>
      <w:tr w14:paraId="46A2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shd w:val="clear" w:color="auto" w:fill="auto"/>
            <w:noWrap w:val="0"/>
            <w:vAlign w:val="center"/>
          </w:tcPr>
          <w:p w14:paraId="53279A22">
            <w:pPr>
              <w:snapToGrid w:val="0"/>
              <w:spacing w:before="156" w:beforeLines="50"/>
              <w:jc w:val="center"/>
              <w:rPr>
                <w:rFonts w:ascii="仿宋" w:hAnsi="仿宋" w:eastAsia="仿宋"/>
                <w:szCs w:val="21"/>
              </w:rPr>
            </w:pPr>
            <w:r>
              <w:rPr>
                <w:rFonts w:hint="eastAsia" w:ascii="仿宋" w:hAnsi="仿宋" w:eastAsia="仿宋"/>
                <w:szCs w:val="21"/>
              </w:rPr>
              <w:t>论证会准备</w:t>
            </w:r>
          </w:p>
        </w:tc>
        <w:tc>
          <w:tcPr>
            <w:tcW w:w="567" w:type="dxa"/>
            <w:shd w:val="clear" w:color="auto" w:fill="auto"/>
            <w:noWrap w:val="0"/>
            <w:vAlign w:val="center"/>
          </w:tcPr>
          <w:p w14:paraId="32477F10">
            <w:pPr>
              <w:snapToGrid w:val="0"/>
              <w:spacing w:before="156" w:beforeLines="50"/>
              <w:jc w:val="center"/>
              <w:rPr>
                <w:rFonts w:ascii="仿宋" w:hAnsi="仿宋" w:eastAsia="仿宋"/>
                <w:szCs w:val="21"/>
              </w:rPr>
            </w:pPr>
            <w:r>
              <w:rPr>
                <w:rFonts w:ascii="仿宋" w:hAnsi="仿宋" w:eastAsia="仿宋"/>
                <w:szCs w:val="21"/>
              </w:rPr>
              <w:t>16</w:t>
            </w:r>
          </w:p>
        </w:tc>
        <w:tc>
          <w:tcPr>
            <w:tcW w:w="6946" w:type="dxa"/>
            <w:shd w:val="clear" w:color="auto" w:fill="auto"/>
            <w:noWrap w:val="0"/>
            <w:vAlign w:val="center"/>
          </w:tcPr>
          <w:p w14:paraId="2975567A">
            <w:pPr>
              <w:snapToGrid w:val="0"/>
              <w:spacing w:line="264" w:lineRule="auto"/>
              <w:rPr>
                <w:rFonts w:ascii="仿宋" w:hAnsi="仿宋" w:eastAsia="仿宋"/>
                <w:szCs w:val="21"/>
              </w:rPr>
            </w:pPr>
            <w:r>
              <w:rPr>
                <w:rFonts w:hint="eastAsia" w:ascii="仿宋" w:hAnsi="仿宋" w:eastAsia="仿宋"/>
                <w:szCs w:val="21"/>
              </w:rPr>
              <w:t>仪器设备购置申请人已进行充分市场调研，至少调研三个品牌，根据品牌、技术优劣、性价比、用户评价等，确定拟购大型仪器设备技术指标参数</w:t>
            </w:r>
          </w:p>
        </w:tc>
        <w:tc>
          <w:tcPr>
            <w:tcW w:w="567" w:type="dxa"/>
            <w:shd w:val="clear" w:color="auto" w:fill="auto"/>
            <w:noWrap w:val="0"/>
            <w:vAlign w:val="center"/>
          </w:tcPr>
          <w:p w14:paraId="3837A2F7">
            <w:pPr>
              <w:jc w:val="center"/>
            </w:pPr>
            <w:r>
              <w:rPr>
                <w:rFonts w:hint="eastAsia" w:ascii="微软雅黑" w:hAnsi="微软雅黑" w:eastAsia="微软雅黑"/>
                <w:sz w:val="28"/>
                <w:szCs w:val="28"/>
              </w:rPr>
              <w:t>□</w:t>
            </w:r>
          </w:p>
        </w:tc>
      </w:tr>
      <w:tr w14:paraId="73CC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center"/>
          </w:tcPr>
          <w:p w14:paraId="32AA97F6">
            <w:pPr>
              <w:snapToGrid w:val="0"/>
              <w:spacing w:before="156" w:beforeLines="50"/>
              <w:jc w:val="center"/>
              <w:rPr>
                <w:rFonts w:ascii="仿宋" w:hAnsi="仿宋" w:eastAsia="仿宋"/>
                <w:szCs w:val="21"/>
              </w:rPr>
            </w:pPr>
          </w:p>
        </w:tc>
        <w:tc>
          <w:tcPr>
            <w:tcW w:w="567" w:type="dxa"/>
            <w:shd w:val="clear" w:color="auto" w:fill="auto"/>
            <w:noWrap w:val="0"/>
            <w:vAlign w:val="center"/>
          </w:tcPr>
          <w:p w14:paraId="6F6BA14E">
            <w:pPr>
              <w:snapToGrid w:val="0"/>
              <w:spacing w:before="156" w:beforeLines="50"/>
              <w:jc w:val="center"/>
              <w:rPr>
                <w:rFonts w:ascii="仿宋" w:hAnsi="仿宋" w:eastAsia="仿宋"/>
                <w:szCs w:val="21"/>
              </w:rPr>
            </w:pPr>
            <w:r>
              <w:rPr>
                <w:rFonts w:ascii="仿宋" w:hAnsi="仿宋" w:eastAsia="仿宋"/>
                <w:szCs w:val="21"/>
              </w:rPr>
              <w:t>17</w:t>
            </w:r>
          </w:p>
        </w:tc>
        <w:tc>
          <w:tcPr>
            <w:tcW w:w="6946" w:type="dxa"/>
            <w:shd w:val="clear" w:color="auto" w:fill="auto"/>
            <w:noWrap w:val="0"/>
            <w:vAlign w:val="center"/>
          </w:tcPr>
          <w:p w14:paraId="07F84A30">
            <w:pPr>
              <w:snapToGrid w:val="0"/>
              <w:spacing w:line="264" w:lineRule="auto"/>
              <w:rPr>
                <w:rFonts w:ascii="仿宋" w:hAnsi="仿宋" w:eastAsia="仿宋"/>
                <w:szCs w:val="21"/>
              </w:rPr>
            </w:pPr>
            <w:r>
              <w:rPr>
                <w:rFonts w:hint="eastAsia" w:ascii="仿宋" w:hAnsi="仿宋" w:eastAsia="仿宋"/>
                <w:szCs w:val="21"/>
              </w:rPr>
              <w:t>已对校内同类大仪进行查重，避免重复购置</w:t>
            </w:r>
          </w:p>
        </w:tc>
        <w:tc>
          <w:tcPr>
            <w:tcW w:w="567" w:type="dxa"/>
            <w:shd w:val="clear" w:color="auto" w:fill="auto"/>
            <w:noWrap w:val="0"/>
            <w:vAlign w:val="center"/>
          </w:tcPr>
          <w:p w14:paraId="481948A2">
            <w:pPr>
              <w:jc w:val="center"/>
            </w:pPr>
            <w:r>
              <w:rPr>
                <w:rFonts w:hint="eastAsia" w:ascii="微软雅黑" w:hAnsi="微软雅黑" w:eastAsia="微软雅黑"/>
                <w:sz w:val="28"/>
                <w:szCs w:val="28"/>
              </w:rPr>
              <w:t>□</w:t>
            </w:r>
          </w:p>
        </w:tc>
      </w:tr>
      <w:tr w14:paraId="4C47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center"/>
          </w:tcPr>
          <w:p w14:paraId="67B35095">
            <w:pPr>
              <w:snapToGrid w:val="0"/>
              <w:spacing w:before="156" w:beforeLines="50"/>
              <w:jc w:val="center"/>
              <w:rPr>
                <w:rFonts w:ascii="仿宋" w:hAnsi="仿宋" w:eastAsia="仿宋"/>
                <w:szCs w:val="21"/>
              </w:rPr>
            </w:pPr>
          </w:p>
        </w:tc>
        <w:tc>
          <w:tcPr>
            <w:tcW w:w="567" w:type="dxa"/>
            <w:shd w:val="clear" w:color="auto" w:fill="auto"/>
            <w:noWrap w:val="0"/>
            <w:vAlign w:val="center"/>
          </w:tcPr>
          <w:p w14:paraId="1D048041">
            <w:pPr>
              <w:snapToGrid w:val="0"/>
              <w:spacing w:before="156" w:beforeLines="50"/>
              <w:jc w:val="center"/>
              <w:rPr>
                <w:rFonts w:ascii="仿宋" w:hAnsi="仿宋" w:eastAsia="仿宋"/>
                <w:szCs w:val="21"/>
              </w:rPr>
            </w:pPr>
            <w:r>
              <w:rPr>
                <w:rFonts w:ascii="仿宋" w:hAnsi="仿宋" w:eastAsia="仿宋"/>
                <w:szCs w:val="21"/>
              </w:rPr>
              <w:t>18</w:t>
            </w:r>
          </w:p>
        </w:tc>
        <w:tc>
          <w:tcPr>
            <w:tcW w:w="6946" w:type="dxa"/>
            <w:shd w:val="clear" w:color="auto" w:fill="auto"/>
            <w:noWrap w:val="0"/>
            <w:vAlign w:val="center"/>
          </w:tcPr>
          <w:p w14:paraId="1FC8B06C">
            <w:pPr>
              <w:snapToGrid w:val="0"/>
              <w:spacing w:line="264" w:lineRule="auto"/>
              <w:rPr>
                <w:rFonts w:ascii="仿宋" w:hAnsi="仿宋" w:eastAsia="仿宋"/>
                <w:szCs w:val="21"/>
              </w:rPr>
            </w:pPr>
            <w:r>
              <w:rPr>
                <w:rFonts w:ascii="仿宋" w:hAnsi="仿宋" w:eastAsia="仿宋"/>
                <w:szCs w:val="21"/>
              </w:rPr>
              <w:t>已知晓并落实根据《</w:t>
            </w:r>
            <w:r>
              <w:rPr>
                <w:rFonts w:hint="eastAsia" w:ascii="仿宋" w:hAnsi="仿宋" w:eastAsia="仿宋"/>
                <w:szCs w:val="21"/>
              </w:rPr>
              <w:t>江南大学通用大型仪器配置与托管共享实施细则（试行）》，</w:t>
            </w:r>
            <w:r>
              <w:rPr>
                <w:rFonts w:ascii="仿宋" w:hAnsi="仿宋" w:eastAsia="仿宋"/>
                <w:szCs w:val="21"/>
              </w:rPr>
              <w:t>学校新增配置A、B、C类通用大仪，由分析测试中心负责采购、验收、建账、运行、管理和维修维护工作；各单位申请新增配置D类通用大仪，由实验室与资产管理处（实验室建设中心</w:t>
            </w:r>
            <w:r>
              <w:rPr>
                <w:rFonts w:hint="eastAsia" w:ascii="仿宋" w:hAnsi="仿宋" w:eastAsia="仿宋"/>
                <w:szCs w:val="21"/>
              </w:rPr>
              <w:t>85197011）</w:t>
            </w:r>
            <w:r>
              <w:rPr>
                <w:rFonts w:ascii="仿宋" w:hAnsi="仿宋" w:eastAsia="仿宋"/>
                <w:szCs w:val="21"/>
              </w:rPr>
              <w:t>、分析测试中心负责审核（参与论证）。</w:t>
            </w:r>
            <w:r>
              <w:rPr>
                <w:rFonts w:ascii="仿宋" w:hAnsi="仿宋" w:eastAsia="仿宋"/>
                <w:b/>
                <w:szCs w:val="21"/>
              </w:rPr>
              <w:t>（</w:t>
            </w:r>
            <w:r>
              <w:rPr>
                <w:rFonts w:hint="eastAsia" w:ascii="仿宋" w:hAnsi="仿宋" w:eastAsia="仿宋"/>
                <w:b/>
                <w:szCs w:val="21"/>
              </w:rPr>
              <w:t>ABCD通用大仪分类见附件）</w:t>
            </w:r>
          </w:p>
        </w:tc>
        <w:tc>
          <w:tcPr>
            <w:tcW w:w="567" w:type="dxa"/>
            <w:shd w:val="clear" w:color="auto" w:fill="auto"/>
            <w:noWrap w:val="0"/>
            <w:vAlign w:val="center"/>
          </w:tcPr>
          <w:p w14:paraId="61253BFC">
            <w:pPr>
              <w:jc w:val="center"/>
              <w:rPr>
                <w:rFonts w:ascii="微软雅黑" w:hAnsi="微软雅黑" w:eastAsia="微软雅黑"/>
                <w:sz w:val="28"/>
                <w:szCs w:val="28"/>
              </w:rPr>
            </w:pPr>
            <w:r>
              <w:rPr>
                <w:rFonts w:hint="eastAsia" w:ascii="微软雅黑" w:hAnsi="微软雅黑" w:eastAsia="微软雅黑"/>
                <w:sz w:val="28"/>
                <w:szCs w:val="28"/>
              </w:rPr>
              <w:t>□</w:t>
            </w:r>
          </w:p>
        </w:tc>
      </w:tr>
      <w:tr w14:paraId="7BBD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center"/>
          </w:tcPr>
          <w:p w14:paraId="5B489168">
            <w:pPr>
              <w:snapToGrid w:val="0"/>
              <w:spacing w:before="156" w:beforeLines="50"/>
              <w:jc w:val="center"/>
              <w:rPr>
                <w:rFonts w:ascii="仿宋" w:hAnsi="仿宋" w:eastAsia="仿宋"/>
                <w:szCs w:val="21"/>
              </w:rPr>
            </w:pPr>
          </w:p>
        </w:tc>
        <w:tc>
          <w:tcPr>
            <w:tcW w:w="567" w:type="dxa"/>
            <w:shd w:val="clear" w:color="auto" w:fill="auto"/>
            <w:noWrap w:val="0"/>
            <w:vAlign w:val="center"/>
          </w:tcPr>
          <w:p w14:paraId="209E6387">
            <w:pPr>
              <w:snapToGrid w:val="0"/>
              <w:spacing w:before="156" w:beforeLines="50"/>
              <w:jc w:val="center"/>
              <w:rPr>
                <w:rFonts w:ascii="仿宋" w:hAnsi="仿宋" w:eastAsia="仿宋"/>
                <w:szCs w:val="21"/>
              </w:rPr>
            </w:pPr>
            <w:r>
              <w:rPr>
                <w:rFonts w:ascii="仿宋" w:hAnsi="仿宋" w:eastAsia="仿宋"/>
                <w:szCs w:val="21"/>
              </w:rPr>
              <w:t>19</w:t>
            </w:r>
          </w:p>
        </w:tc>
        <w:tc>
          <w:tcPr>
            <w:tcW w:w="6946" w:type="dxa"/>
            <w:shd w:val="clear" w:color="auto" w:fill="auto"/>
            <w:noWrap w:val="0"/>
            <w:vAlign w:val="center"/>
          </w:tcPr>
          <w:p w14:paraId="0F099D0F">
            <w:pPr>
              <w:snapToGrid w:val="0"/>
              <w:spacing w:line="264" w:lineRule="auto"/>
              <w:rPr>
                <w:rFonts w:ascii="仿宋" w:hAnsi="仿宋" w:eastAsia="仿宋"/>
                <w:szCs w:val="21"/>
              </w:rPr>
            </w:pPr>
            <w:r>
              <w:rPr>
                <w:rFonts w:hint="eastAsia" w:ascii="仿宋" w:hAnsi="仿宋" w:eastAsia="仿宋"/>
                <w:szCs w:val="21"/>
              </w:rPr>
              <w:t>申购单位已邀请大仪研究和应用相关领域有影响的具有副高以上职称的技术专家参加论证会</w:t>
            </w:r>
            <w:r>
              <w:rPr>
                <w:rFonts w:ascii="仿宋" w:hAnsi="仿宋" w:eastAsia="仿宋"/>
                <w:szCs w:val="21"/>
              </w:rPr>
              <w:t xml:space="preserve"> </w:t>
            </w:r>
          </w:p>
        </w:tc>
        <w:tc>
          <w:tcPr>
            <w:tcW w:w="567" w:type="dxa"/>
            <w:shd w:val="clear" w:color="auto" w:fill="auto"/>
            <w:noWrap w:val="0"/>
            <w:vAlign w:val="center"/>
          </w:tcPr>
          <w:p w14:paraId="2F744263">
            <w:pPr>
              <w:jc w:val="center"/>
            </w:pPr>
            <w:r>
              <w:rPr>
                <w:rFonts w:hint="eastAsia" w:ascii="微软雅黑" w:hAnsi="微软雅黑" w:eastAsia="微软雅黑"/>
                <w:sz w:val="28"/>
                <w:szCs w:val="28"/>
              </w:rPr>
              <w:t>□</w:t>
            </w:r>
          </w:p>
        </w:tc>
      </w:tr>
      <w:tr w14:paraId="2F2D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center"/>
          </w:tcPr>
          <w:p w14:paraId="5C2949D8">
            <w:pPr>
              <w:snapToGrid w:val="0"/>
              <w:spacing w:before="156" w:beforeLines="50"/>
              <w:jc w:val="center"/>
              <w:rPr>
                <w:rFonts w:ascii="仿宋" w:hAnsi="仿宋" w:eastAsia="仿宋"/>
                <w:szCs w:val="21"/>
              </w:rPr>
            </w:pPr>
          </w:p>
        </w:tc>
        <w:tc>
          <w:tcPr>
            <w:tcW w:w="567" w:type="dxa"/>
            <w:shd w:val="clear" w:color="auto" w:fill="auto"/>
            <w:noWrap w:val="0"/>
            <w:vAlign w:val="center"/>
          </w:tcPr>
          <w:p w14:paraId="3A9077C6">
            <w:pPr>
              <w:snapToGrid w:val="0"/>
              <w:spacing w:before="156" w:beforeLines="50"/>
              <w:jc w:val="center"/>
              <w:rPr>
                <w:rFonts w:ascii="仿宋" w:hAnsi="仿宋" w:eastAsia="仿宋"/>
                <w:szCs w:val="21"/>
              </w:rPr>
            </w:pPr>
            <w:r>
              <w:rPr>
                <w:rFonts w:ascii="仿宋" w:hAnsi="仿宋" w:eastAsia="仿宋"/>
                <w:szCs w:val="21"/>
              </w:rPr>
              <w:t>20</w:t>
            </w:r>
          </w:p>
        </w:tc>
        <w:tc>
          <w:tcPr>
            <w:tcW w:w="6946" w:type="dxa"/>
            <w:shd w:val="clear" w:color="auto" w:fill="auto"/>
            <w:noWrap w:val="0"/>
            <w:vAlign w:val="center"/>
          </w:tcPr>
          <w:p w14:paraId="18F0A3EA">
            <w:pPr>
              <w:snapToGrid w:val="0"/>
              <w:spacing w:line="264" w:lineRule="auto"/>
              <w:rPr>
                <w:rFonts w:ascii="仿宋" w:hAnsi="仿宋" w:eastAsia="仿宋"/>
                <w:szCs w:val="21"/>
              </w:rPr>
            </w:pPr>
            <w:r>
              <w:rPr>
                <w:rFonts w:hint="eastAsia" w:ascii="仿宋" w:hAnsi="仿宋" w:eastAsia="仿宋"/>
                <w:szCs w:val="21"/>
              </w:rPr>
              <w:t>单价</w:t>
            </w:r>
            <w:r>
              <w:rPr>
                <w:rFonts w:ascii="仿宋" w:hAnsi="仿宋" w:eastAsia="仿宋"/>
                <w:szCs w:val="21"/>
              </w:rPr>
              <w:t>20</w:t>
            </w:r>
            <w:r>
              <w:rPr>
                <w:rFonts w:hint="eastAsia" w:ascii="仿宋" w:hAnsi="仿宋" w:eastAsia="仿宋"/>
                <w:szCs w:val="21"/>
              </w:rPr>
              <w:t>万元（含）</w:t>
            </w:r>
            <w:r>
              <w:rPr>
                <w:rFonts w:ascii="仿宋" w:hAnsi="仿宋" w:eastAsia="仿宋"/>
                <w:szCs w:val="21"/>
              </w:rPr>
              <w:t>-50</w:t>
            </w:r>
            <w:r>
              <w:rPr>
                <w:rFonts w:hint="eastAsia" w:ascii="仿宋" w:hAnsi="仿宋" w:eastAsia="仿宋"/>
                <w:szCs w:val="21"/>
              </w:rPr>
              <w:t>万元（不含）的大型仪器设备，已落实专家数为</w:t>
            </w:r>
            <w:r>
              <w:rPr>
                <w:rFonts w:ascii="仿宋" w:hAnsi="仿宋" w:eastAsia="仿宋"/>
                <w:szCs w:val="21"/>
              </w:rPr>
              <w:t>3</w:t>
            </w:r>
            <w:r>
              <w:rPr>
                <w:rFonts w:hint="eastAsia" w:ascii="仿宋" w:hAnsi="仿宋" w:eastAsia="仿宋"/>
                <w:szCs w:val="21"/>
              </w:rPr>
              <w:t>人（含）以上，其中高级职称至少</w:t>
            </w:r>
            <w:r>
              <w:rPr>
                <w:rFonts w:ascii="仿宋" w:hAnsi="仿宋" w:eastAsia="仿宋"/>
                <w:szCs w:val="21"/>
              </w:rPr>
              <w:t>2</w:t>
            </w:r>
            <w:r>
              <w:rPr>
                <w:rFonts w:hint="eastAsia" w:ascii="仿宋" w:hAnsi="仿宋" w:eastAsia="仿宋"/>
                <w:szCs w:val="21"/>
              </w:rPr>
              <w:t>人</w:t>
            </w:r>
          </w:p>
        </w:tc>
        <w:tc>
          <w:tcPr>
            <w:tcW w:w="567" w:type="dxa"/>
            <w:shd w:val="clear" w:color="auto" w:fill="auto"/>
            <w:noWrap w:val="0"/>
            <w:vAlign w:val="center"/>
          </w:tcPr>
          <w:p w14:paraId="26B95FCB">
            <w:pPr>
              <w:jc w:val="center"/>
            </w:pPr>
            <w:r>
              <w:rPr>
                <w:rFonts w:hint="eastAsia" w:ascii="微软雅黑" w:hAnsi="微软雅黑" w:eastAsia="微软雅黑"/>
                <w:sz w:val="28"/>
                <w:szCs w:val="28"/>
              </w:rPr>
              <w:t>□</w:t>
            </w:r>
          </w:p>
        </w:tc>
      </w:tr>
      <w:tr w14:paraId="5DD4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center"/>
          </w:tcPr>
          <w:p w14:paraId="793491EE">
            <w:pPr>
              <w:snapToGrid w:val="0"/>
              <w:spacing w:before="156" w:beforeLines="50"/>
              <w:jc w:val="center"/>
              <w:rPr>
                <w:rFonts w:ascii="仿宋" w:hAnsi="仿宋" w:eastAsia="仿宋"/>
                <w:szCs w:val="21"/>
              </w:rPr>
            </w:pPr>
          </w:p>
        </w:tc>
        <w:tc>
          <w:tcPr>
            <w:tcW w:w="567" w:type="dxa"/>
            <w:shd w:val="clear" w:color="auto" w:fill="auto"/>
            <w:noWrap w:val="0"/>
            <w:vAlign w:val="center"/>
          </w:tcPr>
          <w:p w14:paraId="19719FE1">
            <w:pPr>
              <w:snapToGrid w:val="0"/>
              <w:spacing w:before="156" w:beforeLines="50"/>
              <w:jc w:val="center"/>
              <w:rPr>
                <w:rFonts w:ascii="仿宋" w:hAnsi="仿宋" w:eastAsia="仿宋"/>
                <w:szCs w:val="21"/>
              </w:rPr>
            </w:pPr>
            <w:r>
              <w:rPr>
                <w:rFonts w:ascii="仿宋" w:hAnsi="仿宋" w:eastAsia="仿宋"/>
                <w:szCs w:val="21"/>
              </w:rPr>
              <w:t>21</w:t>
            </w:r>
          </w:p>
        </w:tc>
        <w:tc>
          <w:tcPr>
            <w:tcW w:w="6946" w:type="dxa"/>
            <w:shd w:val="clear" w:color="auto" w:fill="auto"/>
            <w:noWrap w:val="0"/>
            <w:vAlign w:val="center"/>
          </w:tcPr>
          <w:p w14:paraId="64E0E0DD">
            <w:pPr>
              <w:snapToGrid w:val="0"/>
              <w:spacing w:line="264" w:lineRule="auto"/>
              <w:rPr>
                <w:rFonts w:ascii="仿宋" w:hAnsi="仿宋" w:eastAsia="仿宋"/>
                <w:szCs w:val="21"/>
              </w:rPr>
            </w:pPr>
            <w:r>
              <w:rPr>
                <w:rFonts w:hint="eastAsia" w:ascii="仿宋" w:hAnsi="仿宋" w:eastAsia="仿宋"/>
                <w:szCs w:val="21"/>
              </w:rPr>
              <w:t>单价</w:t>
            </w:r>
            <w:r>
              <w:rPr>
                <w:rFonts w:ascii="仿宋" w:hAnsi="仿宋" w:eastAsia="仿宋"/>
                <w:szCs w:val="21"/>
              </w:rPr>
              <w:t>50</w:t>
            </w:r>
            <w:r>
              <w:rPr>
                <w:rFonts w:hint="eastAsia" w:ascii="仿宋" w:hAnsi="仿宋" w:eastAsia="仿宋"/>
                <w:szCs w:val="21"/>
              </w:rPr>
              <w:t>万元（含）</w:t>
            </w:r>
            <w:r>
              <w:rPr>
                <w:rFonts w:ascii="仿宋" w:hAnsi="仿宋" w:eastAsia="仿宋"/>
                <w:szCs w:val="21"/>
              </w:rPr>
              <w:t>-100</w:t>
            </w:r>
            <w:r>
              <w:rPr>
                <w:rFonts w:hint="eastAsia" w:ascii="仿宋" w:hAnsi="仿宋" w:eastAsia="仿宋"/>
                <w:szCs w:val="21"/>
              </w:rPr>
              <w:t>万元（不含）的大型仪器设备，已落实专家数为</w:t>
            </w:r>
            <w:r>
              <w:rPr>
                <w:rFonts w:ascii="仿宋" w:hAnsi="仿宋" w:eastAsia="仿宋"/>
                <w:szCs w:val="21"/>
              </w:rPr>
              <w:t>5</w:t>
            </w:r>
            <w:r>
              <w:rPr>
                <w:rFonts w:hint="eastAsia" w:ascii="仿宋" w:hAnsi="仿宋" w:eastAsia="仿宋"/>
                <w:szCs w:val="21"/>
              </w:rPr>
              <w:t>人（含）以上，其中至少有</w:t>
            </w:r>
            <w:r>
              <w:rPr>
                <w:rFonts w:ascii="仿宋" w:hAnsi="仿宋" w:eastAsia="仿宋"/>
                <w:szCs w:val="21"/>
              </w:rPr>
              <w:t>1</w:t>
            </w:r>
            <w:r>
              <w:rPr>
                <w:rFonts w:hint="eastAsia" w:ascii="仿宋" w:hAnsi="仿宋" w:eastAsia="仿宋"/>
                <w:szCs w:val="21"/>
              </w:rPr>
              <w:t>位非本单位专家，具有高级职称专家至少</w:t>
            </w:r>
            <w:r>
              <w:rPr>
                <w:rFonts w:ascii="仿宋" w:hAnsi="仿宋" w:eastAsia="仿宋"/>
                <w:szCs w:val="21"/>
              </w:rPr>
              <w:t>4</w:t>
            </w:r>
            <w:r>
              <w:rPr>
                <w:rFonts w:hint="eastAsia" w:ascii="仿宋" w:hAnsi="仿宋" w:eastAsia="仿宋"/>
                <w:szCs w:val="21"/>
              </w:rPr>
              <w:t>人，并邀请实验室与资产管理处相关人员参加</w:t>
            </w:r>
            <w:r>
              <w:rPr>
                <w:rFonts w:ascii="仿宋" w:hAnsi="仿宋" w:eastAsia="仿宋"/>
                <w:szCs w:val="21"/>
              </w:rPr>
              <w:t>（实验室建设中心</w:t>
            </w:r>
            <w:r>
              <w:rPr>
                <w:rFonts w:hint="eastAsia" w:ascii="仿宋" w:hAnsi="仿宋" w:eastAsia="仿宋"/>
                <w:szCs w:val="21"/>
              </w:rPr>
              <w:t>85197011）</w:t>
            </w:r>
          </w:p>
        </w:tc>
        <w:tc>
          <w:tcPr>
            <w:tcW w:w="567" w:type="dxa"/>
            <w:shd w:val="clear" w:color="auto" w:fill="auto"/>
            <w:noWrap w:val="0"/>
            <w:vAlign w:val="center"/>
          </w:tcPr>
          <w:p w14:paraId="184770A0">
            <w:pPr>
              <w:jc w:val="center"/>
            </w:pPr>
            <w:r>
              <w:rPr>
                <w:rFonts w:hint="eastAsia" w:ascii="微软雅黑" w:hAnsi="微软雅黑" w:eastAsia="微软雅黑"/>
                <w:sz w:val="28"/>
                <w:szCs w:val="28"/>
              </w:rPr>
              <w:t>□</w:t>
            </w:r>
          </w:p>
        </w:tc>
      </w:tr>
      <w:tr w14:paraId="6815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center"/>
          </w:tcPr>
          <w:p w14:paraId="00E28AA2">
            <w:pPr>
              <w:snapToGrid w:val="0"/>
              <w:spacing w:before="156" w:beforeLines="50"/>
              <w:jc w:val="center"/>
              <w:rPr>
                <w:rFonts w:ascii="仿宋" w:hAnsi="仿宋" w:eastAsia="仿宋"/>
                <w:szCs w:val="21"/>
              </w:rPr>
            </w:pPr>
          </w:p>
        </w:tc>
        <w:tc>
          <w:tcPr>
            <w:tcW w:w="567" w:type="dxa"/>
            <w:shd w:val="clear" w:color="auto" w:fill="auto"/>
            <w:noWrap w:val="0"/>
            <w:vAlign w:val="center"/>
          </w:tcPr>
          <w:p w14:paraId="4C960F23">
            <w:pPr>
              <w:snapToGrid w:val="0"/>
              <w:spacing w:before="156" w:beforeLines="50"/>
              <w:jc w:val="center"/>
              <w:rPr>
                <w:rFonts w:ascii="仿宋" w:hAnsi="仿宋" w:eastAsia="仿宋"/>
                <w:szCs w:val="21"/>
              </w:rPr>
            </w:pPr>
            <w:r>
              <w:rPr>
                <w:rFonts w:ascii="仿宋" w:hAnsi="仿宋" w:eastAsia="仿宋"/>
                <w:szCs w:val="21"/>
              </w:rPr>
              <w:t>22</w:t>
            </w:r>
          </w:p>
        </w:tc>
        <w:tc>
          <w:tcPr>
            <w:tcW w:w="6946" w:type="dxa"/>
            <w:shd w:val="clear" w:color="auto" w:fill="auto"/>
            <w:noWrap w:val="0"/>
            <w:vAlign w:val="center"/>
          </w:tcPr>
          <w:p w14:paraId="69517B40">
            <w:pPr>
              <w:snapToGrid w:val="0"/>
              <w:spacing w:line="264" w:lineRule="auto"/>
              <w:rPr>
                <w:rFonts w:ascii="仿宋" w:hAnsi="仿宋" w:eastAsia="仿宋"/>
                <w:szCs w:val="21"/>
              </w:rPr>
            </w:pPr>
            <w:r>
              <w:rPr>
                <w:rFonts w:ascii="仿宋" w:hAnsi="仿宋" w:eastAsia="仿宋"/>
                <w:szCs w:val="21"/>
              </w:rPr>
              <w:t>100</w:t>
            </w:r>
            <w:r>
              <w:rPr>
                <w:rFonts w:hint="eastAsia" w:ascii="仿宋" w:hAnsi="仿宋" w:eastAsia="仿宋"/>
                <w:szCs w:val="21"/>
              </w:rPr>
              <w:t>万元以上的大型仪器设备，已落实用户单位会同预算管理部门（财务处预算科）和实验室与资产管理处</w:t>
            </w:r>
            <w:r>
              <w:rPr>
                <w:rFonts w:ascii="仿宋" w:hAnsi="仿宋" w:eastAsia="仿宋"/>
                <w:szCs w:val="21"/>
              </w:rPr>
              <w:t>（实验室建设中心</w:t>
            </w:r>
            <w:r>
              <w:rPr>
                <w:rFonts w:hint="eastAsia" w:ascii="仿宋" w:hAnsi="仿宋" w:eastAsia="仿宋"/>
                <w:szCs w:val="21"/>
              </w:rPr>
              <w:t>85197011）组织</w:t>
            </w:r>
            <w:r>
              <w:rPr>
                <w:rFonts w:ascii="仿宋" w:hAnsi="仿宋" w:eastAsia="仿宋"/>
                <w:szCs w:val="21"/>
              </w:rPr>
              <w:t>5</w:t>
            </w:r>
            <w:r>
              <w:rPr>
                <w:rFonts w:hint="eastAsia" w:ascii="仿宋" w:hAnsi="仿宋" w:eastAsia="仿宋"/>
                <w:szCs w:val="21"/>
              </w:rPr>
              <w:t>人及以上专家进行论证，其中具有高级职称专家至少</w:t>
            </w:r>
            <w:r>
              <w:rPr>
                <w:rFonts w:ascii="仿宋" w:hAnsi="仿宋" w:eastAsia="仿宋"/>
                <w:szCs w:val="21"/>
              </w:rPr>
              <w:t>4</w:t>
            </w:r>
            <w:r>
              <w:rPr>
                <w:rFonts w:hint="eastAsia" w:ascii="仿宋" w:hAnsi="仿宋" w:eastAsia="仿宋"/>
                <w:szCs w:val="21"/>
              </w:rPr>
              <w:t>人，且必须有相关领域的校外专家参与论证</w:t>
            </w:r>
          </w:p>
        </w:tc>
        <w:tc>
          <w:tcPr>
            <w:tcW w:w="567" w:type="dxa"/>
            <w:shd w:val="clear" w:color="auto" w:fill="auto"/>
            <w:noWrap w:val="0"/>
            <w:vAlign w:val="center"/>
          </w:tcPr>
          <w:p w14:paraId="0230EAA0">
            <w:pPr>
              <w:jc w:val="center"/>
            </w:pPr>
            <w:r>
              <w:rPr>
                <w:rFonts w:hint="eastAsia" w:ascii="微软雅黑" w:hAnsi="微软雅黑" w:eastAsia="微软雅黑"/>
                <w:sz w:val="28"/>
                <w:szCs w:val="28"/>
              </w:rPr>
              <w:t>□</w:t>
            </w:r>
          </w:p>
        </w:tc>
      </w:tr>
      <w:tr w14:paraId="0742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top"/>
          </w:tcPr>
          <w:p w14:paraId="727CCD42">
            <w:pPr>
              <w:snapToGrid w:val="0"/>
              <w:spacing w:before="156" w:beforeLines="50"/>
              <w:jc w:val="center"/>
              <w:rPr>
                <w:rFonts w:ascii="仿宋" w:hAnsi="仿宋" w:eastAsia="仿宋"/>
                <w:szCs w:val="21"/>
              </w:rPr>
            </w:pPr>
          </w:p>
        </w:tc>
        <w:tc>
          <w:tcPr>
            <w:tcW w:w="567" w:type="dxa"/>
            <w:shd w:val="clear" w:color="auto" w:fill="auto"/>
            <w:noWrap w:val="0"/>
            <w:vAlign w:val="center"/>
          </w:tcPr>
          <w:p w14:paraId="73F36360">
            <w:pPr>
              <w:snapToGrid w:val="0"/>
              <w:spacing w:before="156" w:beforeLines="50"/>
              <w:jc w:val="center"/>
              <w:rPr>
                <w:rFonts w:ascii="仿宋" w:hAnsi="仿宋" w:eastAsia="仿宋"/>
                <w:szCs w:val="21"/>
              </w:rPr>
            </w:pPr>
            <w:r>
              <w:rPr>
                <w:rFonts w:ascii="仿宋" w:hAnsi="仿宋" w:eastAsia="仿宋"/>
                <w:szCs w:val="21"/>
              </w:rPr>
              <w:t>23</w:t>
            </w:r>
          </w:p>
        </w:tc>
        <w:tc>
          <w:tcPr>
            <w:tcW w:w="6946" w:type="dxa"/>
            <w:shd w:val="clear" w:color="auto" w:fill="auto"/>
            <w:noWrap w:val="0"/>
            <w:vAlign w:val="center"/>
          </w:tcPr>
          <w:p w14:paraId="56B70E67">
            <w:pPr>
              <w:snapToGrid w:val="0"/>
              <w:spacing w:line="264" w:lineRule="auto"/>
              <w:rPr>
                <w:rFonts w:ascii="仿宋" w:hAnsi="仿宋" w:eastAsia="仿宋"/>
                <w:szCs w:val="21"/>
              </w:rPr>
            </w:pPr>
            <w:r>
              <w:rPr>
                <w:rFonts w:hint="eastAsia" w:ascii="仿宋" w:hAnsi="仿宋" w:eastAsia="仿宋"/>
                <w:szCs w:val="21"/>
              </w:rPr>
              <w:t>各单位</w:t>
            </w:r>
            <w:r>
              <w:rPr>
                <w:rFonts w:ascii="仿宋" w:hAnsi="仿宋" w:eastAsia="仿宋"/>
                <w:szCs w:val="21"/>
              </w:rPr>
              <w:t>50</w:t>
            </w:r>
            <w:r>
              <w:rPr>
                <w:rFonts w:hint="eastAsia" w:ascii="仿宋" w:hAnsi="仿宋" w:eastAsia="仿宋"/>
                <w:szCs w:val="21"/>
              </w:rPr>
              <w:t>万元及以上的大型贵重仪器设备已采用集中论证方式</w:t>
            </w:r>
          </w:p>
        </w:tc>
        <w:tc>
          <w:tcPr>
            <w:tcW w:w="567" w:type="dxa"/>
            <w:shd w:val="clear" w:color="auto" w:fill="auto"/>
            <w:noWrap w:val="0"/>
            <w:vAlign w:val="center"/>
          </w:tcPr>
          <w:p w14:paraId="6D680E7B">
            <w:pPr>
              <w:jc w:val="center"/>
            </w:pPr>
            <w:r>
              <w:rPr>
                <w:rFonts w:hint="eastAsia" w:ascii="微软雅黑" w:hAnsi="微软雅黑" w:eastAsia="微软雅黑"/>
                <w:sz w:val="28"/>
                <w:szCs w:val="28"/>
              </w:rPr>
              <w:t>□</w:t>
            </w:r>
          </w:p>
        </w:tc>
      </w:tr>
      <w:tr w14:paraId="3784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shd w:val="clear" w:color="auto" w:fill="auto"/>
            <w:noWrap w:val="0"/>
            <w:vAlign w:val="center"/>
          </w:tcPr>
          <w:p w14:paraId="7D2DE8D5">
            <w:pPr>
              <w:snapToGrid w:val="0"/>
              <w:spacing w:before="156" w:beforeLines="50"/>
              <w:jc w:val="center"/>
              <w:rPr>
                <w:rFonts w:ascii="仿宋" w:hAnsi="仿宋" w:eastAsia="仿宋"/>
                <w:szCs w:val="21"/>
              </w:rPr>
            </w:pPr>
            <w:r>
              <w:rPr>
                <w:rFonts w:hint="eastAsia" w:ascii="仿宋" w:hAnsi="仿宋" w:eastAsia="仿宋"/>
                <w:szCs w:val="21"/>
              </w:rPr>
              <w:t>论证会组织</w:t>
            </w:r>
          </w:p>
        </w:tc>
        <w:tc>
          <w:tcPr>
            <w:tcW w:w="567" w:type="dxa"/>
            <w:shd w:val="clear" w:color="auto" w:fill="auto"/>
            <w:noWrap w:val="0"/>
            <w:vAlign w:val="center"/>
          </w:tcPr>
          <w:p w14:paraId="1CAB59C7">
            <w:pPr>
              <w:snapToGrid w:val="0"/>
              <w:spacing w:before="156" w:beforeLines="50"/>
              <w:jc w:val="center"/>
              <w:rPr>
                <w:rFonts w:ascii="仿宋" w:hAnsi="仿宋" w:eastAsia="仿宋"/>
                <w:szCs w:val="21"/>
              </w:rPr>
            </w:pPr>
            <w:r>
              <w:rPr>
                <w:rFonts w:ascii="仿宋" w:hAnsi="仿宋" w:eastAsia="仿宋"/>
                <w:szCs w:val="21"/>
              </w:rPr>
              <w:t>24</w:t>
            </w:r>
          </w:p>
        </w:tc>
        <w:tc>
          <w:tcPr>
            <w:tcW w:w="6946" w:type="dxa"/>
            <w:shd w:val="clear" w:color="auto" w:fill="auto"/>
            <w:noWrap w:val="0"/>
            <w:vAlign w:val="center"/>
          </w:tcPr>
          <w:p w14:paraId="1575BF36">
            <w:pPr>
              <w:snapToGrid w:val="0"/>
              <w:spacing w:line="264" w:lineRule="auto"/>
              <w:rPr>
                <w:rFonts w:ascii="仿宋" w:hAnsi="仿宋" w:eastAsia="仿宋"/>
                <w:szCs w:val="21"/>
              </w:rPr>
            </w:pPr>
            <w:r>
              <w:rPr>
                <w:rFonts w:hint="eastAsia" w:ascii="仿宋" w:hAnsi="仿宋" w:eastAsia="仿宋"/>
                <w:szCs w:val="21"/>
              </w:rPr>
              <w:t>专家论证会围绕拟购大型仪器设备的必要性、科学性、先进性、共享性、主要功能及技术指标、安装配套条件的落实、预计使用效益、申购进口产品等方面进行综合评价</w:t>
            </w:r>
          </w:p>
        </w:tc>
        <w:tc>
          <w:tcPr>
            <w:tcW w:w="567" w:type="dxa"/>
            <w:shd w:val="clear" w:color="auto" w:fill="auto"/>
            <w:noWrap w:val="0"/>
            <w:vAlign w:val="center"/>
          </w:tcPr>
          <w:p w14:paraId="3F71789E">
            <w:pPr>
              <w:jc w:val="center"/>
              <w:rPr>
                <w:rFonts w:ascii="微软雅黑" w:hAnsi="微软雅黑" w:eastAsia="微软雅黑"/>
                <w:sz w:val="28"/>
                <w:szCs w:val="28"/>
              </w:rPr>
            </w:pPr>
            <w:r>
              <w:rPr>
                <w:rFonts w:hint="eastAsia" w:ascii="微软雅黑" w:hAnsi="微软雅黑" w:eastAsia="微软雅黑"/>
                <w:sz w:val="28"/>
                <w:szCs w:val="28"/>
              </w:rPr>
              <w:t>□</w:t>
            </w:r>
          </w:p>
        </w:tc>
      </w:tr>
      <w:tr w14:paraId="7DDF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center"/>
          </w:tcPr>
          <w:p w14:paraId="2AD719AC">
            <w:pPr>
              <w:snapToGrid w:val="0"/>
              <w:spacing w:before="156" w:beforeLines="50"/>
              <w:jc w:val="center"/>
              <w:rPr>
                <w:rFonts w:ascii="仿宋" w:hAnsi="仿宋" w:eastAsia="仿宋"/>
                <w:szCs w:val="21"/>
              </w:rPr>
            </w:pPr>
          </w:p>
        </w:tc>
        <w:tc>
          <w:tcPr>
            <w:tcW w:w="567" w:type="dxa"/>
            <w:shd w:val="clear" w:color="auto" w:fill="auto"/>
            <w:noWrap w:val="0"/>
            <w:vAlign w:val="center"/>
          </w:tcPr>
          <w:p w14:paraId="35E9B6C9">
            <w:pPr>
              <w:snapToGrid w:val="0"/>
              <w:spacing w:before="156" w:beforeLines="50"/>
              <w:jc w:val="center"/>
              <w:rPr>
                <w:rFonts w:ascii="仿宋" w:hAnsi="仿宋" w:eastAsia="仿宋"/>
                <w:szCs w:val="21"/>
              </w:rPr>
            </w:pPr>
            <w:r>
              <w:rPr>
                <w:rFonts w:ascii="仿宋" w:hAnsi="仿宋" w:eastAsia="仿宋"/>
                <w:szCs w:val="21"/>
              </w:rPr>
              <w:t>25</w:t>
            </w:r>
          </w:p>
        </w:tc>
        <w:tc>
          <w:tcPr>
            <w:tcW w:w="6946" w:type="dxa"/>
            <w:shd w:val="clear" w:color="auto" w:fill="auto"/>
            <w:noWrap w:val="0"/>
            <w:vAlign w:val="center"/>
          </w:tcPr>
          <w:p w14:paraId="163E6C27">
            <w:pPr>
              <w:snapToGrid w:val="0"/>
              <w:spacing w:line="264" w:lineRule="auto"/>
              <w:rPr>
                <w:rFonts w:ascii="仿宋" w:hAnsi="仿宋" w:eastAsia="仿宋"/>
                <w:szCs w:val="21"/>
              </w:rPr>
            </w:pPr>
            <w:r>
              <w:rPr>
                <w:rFonts w:hint="eastAsia" w:ascii="仿宋" w:hAnsi="仿宋" w:eastAsia="仿宋"/>
                <w:szCs w:val="21"/>
              </w:rPr>
              <w:t>论证会对以下情况从严控制：预期年使用机时不足</w:t>
            </w:r>
            <w:r>
              <w:rPr>
                <w:rFonts w:ascii="仿宋" w:hAnsi="仿宋" w:eastAsia="仿宋"/>
                <w:szCs w:val="21"/>
              </w:rPr>
              <w:t>1200</w:t>
            </w:r>
            <w:r>
              <w:rPr>
                <w:rFonts w:hint="eastAsia" w:ascii="仿宋" w:hAnsi="仿宋" w:eastAsia="仿宋"/>
                <w:szCs w:val="21"/>
              </w:rPr>
              <w:t>小时；学校已有类似设备且使用效率和效益较低；可通过购买分析测试或加工等服务、校内外共享或调剂方式解决使用需求；不纳入共享实体平台统一管理</w:t>
            </w:r>
          </w:p>
        </w:tc>
        <w:tc>
          <w:tcPr>
            <w:tcW w:w="567" w:type="dxa"/>
            <w:shd w:val="clear" w:color="auto" w:fill="auto"/>
            <w:noWrap w:val="0"/>
            <w:vAlign w:val="center"/>
          </w:tcPr>
          <w:p w14:paraId="71B2D2FE">
            <w:pPr>
              <w:jc w:val="center"/>
              <w:rPr>
                <w:rFonts w:ascii="微软雅黑" w:hAnsi="微软雅黑" w:eastAsia="微软雅黑"/>
                <w:sz w:val="28"/>
                <w:szCs w:val="28"/>
              </w:rPr>
            </w:pPr>
            <w:r>
              <w:rPr>
                <w:rFonts w:hint="eastAsia" w:ascii="微软雅黑" w:hAnsi="微软雅黑" w:eastAsia="微软雅黑"/>
                <w:sz w:val="28"/>
                <w:szCs w:val="28"/>
              </w:rPr>
              <w:t>□</w:t>
            </w:r>
          </w:p>
        </w:tc>
      </w:tr>
      <w:tr w14:paraId="2E46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center"/>
          </w:tcPr>
          <w:p w14:paraId="0438ADCC">
            <w:pPr>
              <w:snapToGrid w:val="0"/>
              <w:spacing w:before="156" w:beforeLines="50"/>
              <w:jc w:val="center"/>
              <w:rPr>
                <w:rFonts w:ascii="仿宋" w:hAnsi="仿宋" w:eastAsia="仿宋"/>
                <w:szCs w:val="21"/>
              </w:rPr>
            </w:pPr>
          </w:p>
        </w:tc>
        <w:tc>
          <w:tcPr>
            <w:tcW w:w="567" w:type="dxa"/>
            <w:shd w:val="clear" w:color="auto" w:fill="auto"/>
            <w:noWrap w:val="0"/>
            <w:vAlign w:val="center"/>
          </w:tcPr>
          <w:p w14:paraId="374B92BF">
            <w:pPr>
              <w:snapToGrid w:val="0"/>
              <w:spacing w:before="156" w:beforeLines="50"/>
              <w:jc w:val="center"/>
              <w:rPr>
                <w:rFonts w:ascii="仿宋" w:hAnsi="仿宋" w:eastAsia="仿宋"/>
                <w:szCs w:val="21"/>
              </w:rPr>
            </w:pPr>
            <w:r>
              <w:rPr>
                <w:rFonts w:ascii="仿宋" w:hAnsi="仿宋" w:eastAsia="仿宋"/>
                <w:szCs w:val="21"/>
              </w:rPr>
              <w:t>26</w:t>
            </w:r>
          </w:p>
        </w:tc>
        <w:tc>
          <w:tcPr>
            <w:tcW w:w="6946" w:type="dxa"/>
            <w:shd w:val="clear" w:color="auto" w:fill="auto"/>
            <w:noWrap w:val="0"/>
            <w:vAlign w:val="center"/>
          </w:tcPr>
          <w:p w14:paraId="562578D9">
            <w:pPr>
              <w:snapToGrid w:val="0"/>
              <w:spacing w:line="264" w:lineRule="auto"/>
              <w:rPr>
                <w:rFonts w:ascii="仿宋" w:hAnsi="仿宋" w:eastAsia="仿宋"/>
                <w:szCs w:val="21"/>
              </w:rPr>
            </w:pPr>
            <w:r>
              <w:rPr>
                <w:rFonts w:hint="eastAsia" w:ascii="仿宋" w:hAnsi="仿宋" w:eastAsia="仿宋"/>
                <w:szCs w:val="21"/>
              </w:rPr>
              <w:t>可行性论证报告已由申购单位主管负责人审核签字、单位盖章</w:t>
            </w:r>
          </w:p>
        </w:tc>
        <w:tc>
          <w:tcPr>
            <w:tcW w:w="567" w:type="dxa"/>
            <w:shd w:val="clear" w:color="auto" w:fill="auto"/>
            <w:noWrap w:val="0"/>
            <w:vAlign w:val="center"/>
          </w:tcPr>
          <w:p w14:paraId="547FD074">
            <w:pPr>
              <w:jc w:val="center"/>
              <w:rPr>
                <w:rFonts w:ascii="微软雅黑" w:hAnsi="微软雅黑" w:eastAsia="微软雅黑"/>
                <w:sz w:val="28"/>
                <w:szCs w:val="28"/>
              </w:rPr>
            </w:pPr>
            <w:r>
              <w:rPr>
                <w:rFonts w:hint="eastAsia" w:ascii="微软雅黑" w:hAnsi="微软雅黑" w:eastAsia="微软雅黑"/>
                <w:sz w:val="28"/>
                <w:szCs w:val="28"/>
              </w:rPr>
              <w:t>□</w:t>
            </w:r>
          </w:p>
        </w:tc>
      </w:tr>
      <w:tr w14:paraId="25B6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top"/>
          </w:tcPr>
          <w:p w14:paraId="4061A54C">
            <w:pPr>
              <w:snapToGrid w:val="0"/>
              <w:spacing w:before="156" w:beforeLines="50"/>
              <w:jc w:val="center"/>
              <w:rPr>
                <w:rFonts w:ascii="仿宋" w:hAnsi="仿宋" w:eastAsia="仿宋"/>
                <w:szCs w:val="21"/>
              </w:rPr>
            </w:pPr>
          </w:p>
        </w:tc>
        <w:tc>
          <w:tcPr>
            <w:tcW w:w="567" w:type="dxa"/>
            <w:shd w:val="clear" w:color="auto" w:fill="auto"/>
            <w:noWrap w:val="0"/>
            <w:vAlign w:val="center"/>
          </w:tcPr>
          <w:p w14:paraId="21E88C13">
            <w:pPr>
              <w:snapToGrid w:val="0"/>
              <w:spacing w:before="156" w:beforeLines="50"/>
              <w:jc w:val="center"/>
              <w:rPr>
                <w:rFonts w:ascii="仿宋" w:hAnsi="仿宋" w:eastAsia="仿宋"/>
                <w:szCs w:val="21"/>
              </w:rPr>
            </w:pPr>
            <w:r>
              <w:rPr>
                <w:rFonts w:ascii="仿宋" w:hAnsi="仿宋" w:eastAsia="仿宋"/>
                <w:szCs w:val="21"/>
              </w:rPr>
              <w:t>27</w:t>
            </w:r>
          </w:p>
        </w:tc>
        <w:tc>
          <w:tcPr>
            <w:tcW w:w="6946" w:type="dxa"/>
            <w:shd w:val="clear" w:color="auto" w:fill="auto"/>
            <w:noWrap w:val="0"/>
            <w:vAlign w:val="center"/>
          </w:tcPr>
          <w:p w14:paraId="3B9A807C">
            <w:pPr>
              <w:snapToGrid w:val="0"/>
              <w:spacing w:line="264" w:lineRule="auto"/>
              <w:rPr>
                <w:rFonts w:ascii="仿宋" w:hAnsi="仿宋" w:eastAsia="仿宋"/>
                <w:szCs w:val="21"/>
              </w:rPr>
            </w:pPr>
            <w:r>
              <w:rPr>
                <w:rFonts w:hint="eastAsia" w:ascii="仿宋" w:hAnsi="仿宋" w:eastAsia="仿宋"/>
                <w:szCs w:val="21"/>
              </w:rPr>
              <w:t>论证会已讨论质保、配件、耗材、软件升级等要素，确保采购时争取最大利益</w:t>
            </w:r>
          </w:p>
        </w:tc>
        <w:tc>
          <w:tcPr>
            <w:tcW w:w="567" w:type="dxa"/>
            <w:shd w:val="clear" w:color="auto" w:fill="auto"/>
            <w:noWrap w:val="0"/>
            <w:vAlign w:val="center"/>
          </w:tcPr>
          <w:p w14:paraId="59AA6786">
            <w:pPr>
              <w:jc w:val="center"/>
              <w:rPr>
                <w:rFonts w:ascii="微软雅黑" w:hAnsi="微软雅黑" w:eastAsia="微软雅黑"/>
                <w:sz w:val="28"/>
                <w:szCs w:val="28"/>
              </w:rPr>
            </w:pPr>
            <w:r>
              <w:rPr>
                <w:rFonts w:hint="eastAsia" w:ascii="微软雅黑" w:hAnsi="微软雅黑" w:eastAsia="微软雅黑"/>
                <w:sz w:val="28"/>
                <w:szCs w:val="28"/>
              </w:rPr>
              <w:t>□</w:t>
            </w:r>
          </w:p>
        </w:tc>
      </w:tr>
      <w:tr w14:paraId="6E10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top"/>
          </w:tcPr>
          <w:p w14:paraId="092521E1">
            <w:pPr>
              <w:snapToGrid w:val="0"/>
              <w:spacing w:before="156" w:beforeLines="50"/>
              <w:jc w:val="center"/>
              <w:rPr>
                <w:rFonts w:ascii="仿宋" w:hAnsi="仿宋" w:eastAsia="仿宋"/>
                <w:szCs w:val="21"/>
              </w:rPr>
            </w:pPr>
          </w:p>
        </w:tc>
        <w:tc>
          <w:tcPr>
            <w:tcW w:w="567" w:type="dxa"/>
            <w:shd w:val="clear" w:color="auto" w:fill="auto"/>
            <w:noWrap w:val="0"/>
            <w:vAlign w:val="center"/>
          </w:tcPr>
          <w:p w14:paraId="594A35E8">
            <w:pPr>
              <w:snapToGrid w:val="0"/>
              <w:spacing w:before="156" w:beforeLines="50"/>
              <w:jc w:val="center"/>
              <w:rPr>
                <w:rFonts w:ascii="仿宋" w:hAnsi="仿宋" w:eastAsia="仿宋"/>
                <w:szCs w:val="21"/>
              </w:rPr>
            </w:pPr>
            <w:r>
              <w:rPr>
                <w:rFonts w:ascii="仿宋" w:hAnsi="仿宋" w:eastAsia="仿宋"/>
                <w:szCs w:val="21"/>
              </w:rPr>
              <w:t>28</w:t>
            </w:r>
          </w:p>
        </w:tc>
        <w:tc>
          <w:tcPr>
            <w:tcW w:w="6946" w:type="dxa"/>
            <w:shd w:val="clear" w:color="auto" w:fill="auto"/>
            <w:noWrap w:val="0"/>
            <w:vAlign w:val="center"/>
          </w:tcPr>
          <w:p w14:paraId="66BBAE42">
            <w:pPr>
              <w:snapToGrid w:val="0"/>
              <w:spacing w:line="264" w:lineRule="auto"/>
              <w:rPr>
                <w:rFonts w:ascii="仿宋" w:hAnsi="仿宋" w:eastAsia="仿宋"/>
                <w:szCs w:val="21"/>
              </w:rPr>
            </w:pPr>
            <w:r>
              <w:rPr>
                <w:rFonts w:hint="eastAsia" w:ascii="仿宋" w:hAnsi="仿宋" w:eastAsia="仿宋"/>
                <w:szCs w:val="21"/>
              </w:rPr>
              <w:t>拟采购仪器设备如在国务院税委会公告的加征关税商品清单中，报价应包含国家政策规定不可免税的加征关税，论证会已讨论采购风险</w:t>
            </w:r>
            <w:r>
              <w:rPr>
                <w:rFonts w:ascii="仿宋" w:hAnsi="仿宋" w:eastAsia="仿宋"/>
                <w:szCs w:val="21"/>
              </w:rPr>
              <w:t xml:space="preserve"> </w:t>
            </w:r>
          </w:p>
        </w:tc>
        <w:tc>
          <w:tcPr>
            <w:tcW w:w="567" w:type="dxa"/>
            <w:shd w:val="clear" w:color="auto" w:fill="auto"/>
            <w:noWrap w:val="0"/>
            <w:vAlign w:val="center"/>
          </w:tcPr>
          <w:p w14:paraId="21DC7109">
            <w:pPr>
              <w:jc w:val="center"/>
              <w:rPr>
                <w:rFonts w:ascii="微软雅黑" w:hAnsi="微软雅黑" w:eastAsia="微软雅黑"/>
                <w:sz w:val="28"/>
                <w:szCs w:val="28"/>
              </w:rPr>
            </w:pPr>
            <w:r>
              <w:rPr>
                <w:rFonts w:hint="eastAsia" w:ascii="微软雅黑" w:hAnsi="微软雅黑" w:eastAsia="微软雅黑"/>
                <w:sz w:val="28"/>
                <w:szCs w:val="28"/>
              </w:rPr>
              <w:t>□</w:t>
            </w:r>
          </w:p>
        </w:tc>
      </w:tr>
      <w:tr w14:paraId="2A0C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top"/>
          </w:tcPr>
          <w:p w14:paraId="734F4B34">
            <w:pPr>
              <w:snapToGrid w:val="0"/>
              <w:spacing w:before="156" w:beforeLines="50"/>
              <w:jc w:val="center"/>
              <w:rPr>
                <w:rFonts w:ascii="仿宋" w:hAnsi="仿宋" w:eastAsia="仿宋"/>
                <w:szCs w:val="21"/>
              </w:rPr>
            </w:pPr>
          </w:p>
        </w:tc>
        <w:tc>
          <w:tcPr>
            <w:tcW w:w="567" w:type="dxa"/>
            <w:shd w:val="clear" w:color="auto" w:fill="auto"/>
            <w:noWrap w:val="0"/>
            <w:vAlign w:val="center"/>
          </w:tcPr>
          <w:p w14:paraId="22C434F8">
            <w:pPr>
              <w:snapToGrid w:val="0"/>
              <w:spacing w:before="156" w:beforeLines="50"/>
              <w:jc w:val="center"/>
              <w:rPr>
                <w:rFonts w:ascii="仿宋" w:hAnsi="仿宋" w:eastAsia="仿宋"/>
                <w:szCs w:val="21"/>
              </w:rPr>
            </w:pPr>
            <w:r>
              <w:rPr>
                <w:rFonts w:ascii="仿宋" w:hAnsi="仿宋" w:eastAsia="仿宋"/>
                <w:szCs w:val="21"/>
              </w:rPr>
              <w:t>29</w:t>
            </w:r>
          </w:p>
        </w:tc>
        <w:tc>
          <w:tcPr>
            <w:tcW w:w="6946" w:type="dxa"/>
            <w:shd w:val="clear" w:color="auto" w:fill="auto"/>
            <w:noWrap w:val="0"/>
            <w:vAlign w:val="center"/>
          </w:tcPr>
          <w:p w14:paraId="032856AA">
            <w:pPr>
              <w:snapToGrid w:val="0"/>
              <w:spacing w:line="264" w:lineRule="auto"/>
              <w:rPr>
                <w:rFonts w:ascii="仿宋" w:hAnsi="仿宋" w:eastAsia="仿宋"/>
                <w:szCs w:val="21"/>
              </w:rPr>
            </w:pPr>
            <w:r>
              <w:rPr>
                <w:rFonts w:hint="eastAsia" w:ascii="仿宋" w:hAnsi="仿宋" w:eastAsia="仿宋"/>
                <w:szCs w:val="21"/>
              </w:rPr>
              <w:t>已知晓任何单位和个人不得以任何方式干预和影响论证过程和结果，任何单位或个人有权对购置论证过程中的违规行为向纪检监察、审计等部门进行检举和投诉</w:t>
            </w:r>
          </w:p>
        </w:tc>
        <w:tc>
          <w:tcPr>
            <w:tcW w:w="567" w:type="dxa"/>
            <w:shd w:val="clear" w:color="auto" w:fill="auto"/>
            <w:noWrap w:val="0"/>
            <w:vAlign w:val="center"/>
          </w:tcPr>
          <w:p w14:paraId="35913AD6">
            <w:pPr>
              <w:jc w:val="center"/>
              <w:rPr>
                <w:rFonts w:ascii="微软雅黑" w:hAnsi="微软雅黑" w:eastAsia="微软雅黑"/>
                <w:sz w:val="28"/>
                <w:szCs w:val="28"/>
              </w:rPr>
            </w:pPr>
            <w:r>
              <w:rPr>
                <w:rFonts w:hint="eastAsia" w:ascii="微软雅黑" w:hAnsi="微软雅黑" w:eastAsia="微软雅黑"/>
                <w:sz w:val="28"/>
                <w:szCs w:val="28"/>
              </w:rPr>
              <w:t>□</w:t>
            </w:r>
          </w:p>
        </w:tc>
      </w:tr>
      <w:tr w14:paraId="6392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top"/>
          </w:tcPr>
          <w:p w14:paraId="06CA9B93">
            <w:pPr>
              <w:snapToGrid w:val="0"/>
              <w:spacing w:before="156" w:beforeLines="50"/>
              <w:jc w:val="center"/>
              <w:rPr>
                <w:rFonts w:ascii="仿宋" w:hAnsi="仿宋" w:eastAsia="仿宋"/>
                <w:szCs w:val="21"/>
              </w:rPr>
            </w:pPr>
          </w:p>
        </w:tc>
        <w:tc>
          <w:tcPr>
            <w:tcW w:w="567" w:type="dxa"/>
            <w:shd w:val="clear" w:color="auto" w:fill="auto"/>
            <w:noWrap w:val="0"/>
            <w:vAlign w:val="center"/>
          </w:tcPr>
          <w:p w14:paraId="568C8218">
            <w:pPr>
              <w:snapToGrid w:val="0"/>
              <w:spacing w:before="156" w:beforeLines="50"/>
              <w:jc w:val="center"/>
              <w:rPr>
                <w:rFonts w:ascii="仿宋" w:hAnsi="仿宋" w:eastAsia="仿宋"/>
                <w:szCs w:val="21"/>
              </w:rPr>
            </w:pPr>
            <w:r>
              <w:rPr>
                <w:rFonts w:ascii="仿宋" w:hAnsi="仿宋" w:eastAsia="仿宋"/>
                <w:szCs w:val="21"/>
              </w:rPr>
              <w:t>30</w:t>
            </w:r>
          </w:p>
        </w:tc>
        <w:tc>
          <w:tcPr>
            <w:tcW w:w="6946" w:type="dxa"/>
            <w:shd w:val="clear" w:color="auto" w:fill="auto"/>
            <w:noWrap w:val="0"/>
            <w:vAlign w:val="center"/>
          </w:tcPr>
          <w:p w14:paraId="0F6F4BB5">
            <w:pPr>
              <w:snapToGrid w:val="0"/>
              <w:spacing w:line="264" w:lineRule="auto"/>
              <w:rPr>
                <w:rFonts w:ascii="仿宋" w:hAnsi="仿宋" w:eastAsia="仿宋"/>
                <w:szCs w:val="21"/>
              </w:rPr>
            </w:pPr>
            <w:r>
              <w:rPr>
                <w:rFonts w:hint="eastAsia" w:ascii="仿宋" w:hAnsi="仿宋" w:eastAsia="仿宋"/>
                <w:szCs w:val="21"/>
              </w:rPr>
              <w:t>已知晓论证通过后，申购单位不得随意变更；因特殊原因确需变更的，经实验室与资产管理处同意后，重新组织召开专家论证会</w:t>
            </w:r>
          </w:p>
        </w:tc>
        <w:tc>
          <w:tcPr>
            <w:tcW w:w="567" w:type="dxa"/>
            <w:shd w:val="clear" w:color="auto" w:fill="auto"/>
            <w:noWrap w:val="0"/>
            <w:vAlign w:val="center"/>
          </w:tcPr>
          <w:p w14:paraId="78565204">
            <w:pPr>
              <w:jc w:val="center"/>
              <w:rPr>
                <w:rFonts w:ascii="微软雅黑" w:hAnsi="微软雅黑" w:eastAsia="微软雅黑"/>
                <w:sz w:val="28"/>
                <w:szCs w:val="28"/>
              </w:rPr>
            </w:pPr>
            <w:r>
              <w:rPr>
                <w:rFonts w:hint="eastAsia" w:ascii="微软雅黑" w:hAnsi="微软雅黑" w:eastAsia="微软雅黑"/>
                <w:sz w:val="28"/>
                <w:szCs w:val="28"/>
              </w:rPr>
              <w:t>□</w:t>
            </w:r>
          </w:p>
        </w:tc>
      </w:tr>
      <w:tr w14:paraId="152C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shd w:val="clear" w:color="auto" w:fill="auto"/>
            <w:noWrap w:val="0"/>
            <w:vAlign w:val="center"/>
          </w:tcPr>
          <w:p w14:paraId="18111B3F">
            <w:pPr>
              <w:snapToGrid w:val="0"/>
              <w:spacing w:before="156" w:beforeLines="50"/>
              <w:jc w:val="center"/>
              <w:rPr>
                <w:rFonts w:ascii="仿宋" w:hAnsi="仿宋" w:eastAsia="仿宋"/>
                <w:szCs w:val="21"/>
              </w:rPr>
            </w:pPr>
            <w:r>
              <w:rPr>
                <w:rFonts w:hint="eastAsia" w:ascii="仿宋" w:hAnsi="仿宋" w:eastAsia="仿宋"/>
                <w:szCs w:val="21"/>
              </w:rPr>
              <w:t>合同与验收</w:t>
            </w:r>
          </w:p>
        </w:tc>
        <w:tc>
          <w:tcPr>
            <w:tcW w:w="567" w:type="dxa"/>
            <w:shd w:val="clear" w:color="auto" w:fill="auto"/>
            <w:noWrap w:val="0"/>
            <w:vAlign w:val="center"/>
          </w:tcPr>
          <w:p w14:paraId="12A32A63">
            <w:pPr>
              <w:snapToGrid w:val="0"/>
              <w:spacing w:before="156" w:beforeLines="50"/>
              <w:jc w:val="center"/>
              <w:rPr>
                <w:rFonts w:ascii="仿宋" w:hAnsi="仿宋" w:eastAsia="仿宋"/>
                <w:szCs w:val="21"/>
              </w:rPr>
            </w:pPr>
            <w:r>
              <w:rPr>
                <w:rFonts w:ascii="仿宋" w:hAnsi="仿宋" w:eastAsia="仿宋"/>
                <w:szCs w:val="21"/>
              </w:rPr>
              <w:t>31</w:t>
            </w:r>
          </w:p>
        </w:tc>
        <w:tc>
          <w:tcPr>
            <w:tcW w:w="6946" w:type="dxa"/>
            <w:shd w:val="clear" w:color="auto" w:fill="auto"/>
            <w:noWrap w:val="0"/>
            <w:vAlign w:val="center"/>
          </w:tcPr>
          <w:p w14:paraId="2D130BC0">
            <w:pPr>
              <w:snapToGrid w:val="0"/>
              <w:spacing w:line="264" w:lineRule="auto"/>
              <w:rPr>
                <w:rFonts w:ascii="仿宋" w:hAnsi="仿宋" w:eastAsia="仿宋"/>
                <w:szCs w:val="21"/>
              </w:rPr>
            </w:pPr>
            <w:r>
              <w:rPr>
                <w:rFonts w:hint="eastAsia" w:ascii="仿宋" w:hAnsi="仿宋" w:eastAsia="仿宋"/>
                <w:szCs w:val="21"/>
              </w:rPr>
              <w:t>已知晓采购结束后应及时到设备采购系统发起电子签章合同签订，免税进口货物签订进口设备合同，国产货物和非免税进口货物签订国产设备合同</w:t>
            </w:r>
          </w:p>
        </w:tc>
        <w:tc>
          <w:tcPr>
            <w:tcW w:w="567" w:type="dxa"/>
            <w:shd w:val="clear" w:color="auto" w:fill="auto"/>
            <w:noWrap w:val="0"/>
            <w:vAlign w:val="center"/>
          </w:tcPr>
          <w:p w14:paraId="77FB70E4">
            <w:pPr>
              <w:jc w:val="center"/>
            </w:pPr>
            <w:r>
              <w:rPr>
                <w:rFonts w:hint="eastAsia" w:ascii="微软雅黑" w:hAnsi="微软雅黑" w:eastAsia="微软雅黑"/>
                <w:sz w:val="28"/>
                <w:szCs w:val="28"/>
              </w:rPr>
              <w:t>□</w:t>
            </w:r>
          </w:p>
        </w:tc>
      </w:tr>
      <w:tr w14:paraId="6818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top"/>
          </w:tcPr>
          <w:p w14:paraId="7D569911">
            <w:pPr>
              <w:snapToGrid w:val="0"/>
              <w:spacing w:before="156" w:beforeLines="50"/>
              <w:jc w:val="center"/>
              <w:rPr>
                <w:rFonts w:ascii="仿宋" w:hAnsi="仿宋" w:eastAsia="仿宋"/>
                <w:szCs w:val="21"/>
              </w:rPr>
            </w:pPr>
          </w:p>
        </w:tc>
        <w:tc>
          <w:tcPr>
            <w:tcW w:w="567" w:type="dxa"/>
            <w:shd w:val="clear" w:color="auto" w:fill="auto"/>
            <w:noWrap w:val="0"/>
            <w:vAlign w:val="center"/>
          </w:tcPr>
          <w:p w14:paraId="1CA1A2AB">
            <w:pPr>
              <w:snapToGrid w:val="0"/>
              <w:spacing w:before="156" w:beforeLines="50"/>
              <w:jc w:val="center"/>
              <w:rPr>
                <w:rFonts w:ascii="仿宋" w:hAnsi="仿宋" w:eastAsia="仿宋"/>
                <w:szCs w:val="21"/>
              </w:rPr>
            </w:pPr>
            <w:r>
              <w:rPr>
                <w:rFonts w:ascii="仿宋" w:hAnsi="仿宋" w:eastAsia="仿宋"/>
                <w:szCs w:val="21"/>
              </w:rPr>
              <w:t>32</w:t>
            </w:r>
          </w:p>
        </w:tc>
        <w:tc>
          <w:tcPr>
            <w:tcW w:w="6946" w:type="dxa"/>
            <w:shd w:val="clear" w:color="auto" w:fill="auto"/>
            <w:noWrap w:val="0"/>
            <w:vAlign w:val="center"/>
          </w:tcPr>
          <w:p w14:paraId="1F61C32F">
            <w:pPr>
              <w:snapToGrid w:val="0"/>
              <w:spacing w:line="264" w:lineRule="auto"/>
              <w:rPr>
                <w:rFonts w:ascii="仿宋" w:hAnsi="仿宋" w:eastAsia="仿宋"/>
                <w:szCs w:val="21"/>
              </w:rPr>
            </w:pPr>
            <w:r>
              <w:rPr>
                <w:rFonts w:hint="eastAsia" w:ascii="仿宋" w:hAnsi="仿宋" w:eastAsia="仿宋"/>
                <w:szCs w:val="21"/>
              </w:rPr>
              <w:t>已知晓单价</w:t>
            </w:r>
            <w:r>
              <w:rPr>
                <w:rFonts w:ascii="仿宋" w:hAnsi="仿宋" w:eastAsia="仿宋"/>
                <w:szCs w:val="21"/>
              </w:rPr>
              <w:t xml:space="preserve">20 </w:t>
            </w:r>
            <w:r>
              <w:rPr>
                <w:rFonts w:hint="eastAsia" w:ascii="仿宋" w:hAnsi="仿宋" w:eastAsia="仿宋"/>
                <w:szCs w:val="21"/>
              </w:rPr>
              <w:t>万元（含）以上的大型仪器设备，各单位应成立以使用人为主、至少</w:t>
            </w:r>
            <w:r>
              <w:rPr>
                <w:rFonts w:ascii="仿宋" w:hAnsi="仿宋" w:eastAsia="仿宋"/>
                <w:szCs w:val="21"/>
              </w:rPr>
              <w:t xml:space="preserve">3 </w:t>
            </w:r>
            <w:r>
              <w:rPr>
                <w:rFonts w:hint="eastAsia" w:ascii="仿宋" w:hAnsi="仿宋" w:eastAsia="仿宋"/>
                <w:szCs w:val="21"/>
              </w:rPr>
              <w:t>人（含）参与的验收小组组织验收，并填写《江南大学仪器设备验收报告》</w:t>
            </w:r>
          </w:p>
        </w:tc>
        <w:tc>
          <w:tcPr>
            <w:tcW w:w="567" w:type="dxa"/>
            <w:shd w:val="clear" w:color="auto" w:fill="auto"/>
            <w:noWrap w:val="0"/>
            <w:vAlign w:val="center"/>
          </w:tcPr>
          <w:p w14:paraId="4E810A9A">
            <w:pPr>
              <w:jc w:val="center"/>
            </w:pPr>
            <w:r>
              <w:rPr>
                <w:rFonts w:hint="eastAsia" w:ascii="微软雅黑" w:hAnsi="微软雅黑" w:eastAsia="微软雅黑"/>
                <w:sz w:val="28"/>
                <w:szCs w:val="28"/>
              </w:rPr>
              <w:t>□</w:t>
            </w:r>
          </w:p>
        </w:tc>
      </w:tr>
      <w:tr w14:paraId="7182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top"/>
          </w:tcPr>
          <w:p w14:paraId="190EB7B0">
            <w:pPr>
              <w:snapToGrid w:val="0"/>
              <w:spacing w:before="156" w:beforeLines="50"/>
              <w:jc w:val="center"/>
              <w:rPr>
                <w:rFonts w:ascii="仿宋" w:hAnsi="仿宋" w:eastAsia="仿宋"/>
                <w:szCs w:val="21"/>
              </w:rPr>
            </w:pPr>
          </w:p>
        </w:tc>
        <w:tc>
          <w:tcPr>
            <w:tcW w:w="567" w:type="dxa"/>
            <w:shd w:val="clear" w:color="auto" w:fill="auto"/>
            <w:noWrap w:val="0"/>
            <w:vAlign w:val="center"/>
          </w:tcPr>
          <w:p w14:paraId="5DBCFA4F">
            <w:pPr>
              <w:snapToGrid w:val="0"/>
              <w:spacing w:before="156" w:beforeLines="50"/>
              <w:jc w:val="center"/>
              <w:rPr>
                <w:rFonts w:ascii="仿宋" w:hAnsi="仿宋" w:eastAsia="仿宋"/>
                <w:szCs w:val="21"/>
              </w:rPr>
            </w:pPr>
            <w:r>
              <w:rPr>
                <w:rFonts w:ascii="仿宋" w:hAnsi="仿宋" w:eastAsia="仿宋"/>
                <w:szCs w:val="21"/>
              </w:rPr>
              <w:t>33</w:t>
            </w:r>
          </w:p>
        </w:tc>
        <w:tc>
          <w:tcPr>
            <w:tcW w:w="6946" w:type="dxa"/>
            <w:shd w:val="clear" w:color="auto" w:fill="auto"/>
            <w:noWrap w:val="0"/>
            <w:vAlign w:val="center"/>
          </w:tcPr>
          <w:p w14:paraId="212F18DE">
            <w:pPr>
              <w:snapToGrid w:val="0"/>
              <w:spacing w:line="264" w:lineRule="auto"/>
              <w:rPr>
                <w:rFonts w:ascii="仿宋" w:hAnsi="仿宋" w:eastAsia="仿宋"/>
                <w:szCs w:val="21"/>
              </w:rPr>
            </w:pPr>
            <w:r>
              <w:rPr>
                <w:rFonts w:hint="eastAsia" w:ascii="仿宋" w:hAnsi="仿宋" w:eastAsia="仿宋"/>
                <w:szCs w:val="21"/>
              </w:rPr>
              <w:t>已知晓单价</w:t>
            </w:r>
            <w:r>
              <w:rPr>
                <w:rFonts w:ascii="仿宋" w:hAnsi="仿宋" w:eastAsia="仿宋"/>
                <w:szCs w:val="21"/>
              </w:rPr>
              <w:t>50</w:t>
            </w:r>
            <w:r>
              <w:rPr>
                <w:rFonts w:hint="eastAsia" w:ascii="仿宋" w:hAnsi="仿宋" w:eastAsia="仿宋"/>
                <w:szCs w:val="21"/>
              </w:rPr>
              <w:t>万元（含）以上的仪器设备的开箱验收工作须由供应商、用户单位和实验室与资产管理处共同进行；被政府抽中检验的设备需要提前与政府工作人员预约查验</w:t>
            </w:r>
          </w:p>
        </w:tc>
        <w:tc>
          <w:tcPr>
            <w:tcW w:w="567" w:type="dxa"/>
            <w:shd w:val="clear" w:color="auto" w:fill="auto"/>
            <w:noWrap w:val="0"/>
            <w:vAlign w:val="center"/>
          </w:tcPr>
          <w:p w14:paraId="3C168AEF">
            <w:pPr>
              <w:jc w:val="center"/>
            </w:pPr>
            <w:r>
              <w:rPr>
                <w:rFonts w:hint="eastAsia" w:ascii="微软雅黑" w:hAnsi="微软雅黑" w:eastAsia="微软雅黑"/>
                <w:sz w:val="28"/>
                <w:szCs w:val="28"/>
              </w:rPr>
              <w:t>□</w:t>
            </w:r>
          </w:p>
        </w:tc>
      </w:tr>
      <w:tr w14:paraId="41F4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top"/>
          </w:tcPr>
          <w:p w14:paraId="32F2EB77">
            <w:pPr>
              <w:snapToGrid w:val="0"/>
              <w:spacing w:before="156" w:beforeLines="50"/>
              <w:jc w:val="center"/>
              <w:rPr>
                <w:rFonts w:ascii="仿宋" w:hAnsi="仿宋" w:eastAsia="仿宋"/>
                <w:szCs w:val="21"/>
              </w:rPr>
            </w:pPr>
          </w:p>
        </w:tc>
        <w:tc>
          <w:tcPr>
            <w:tcW w:w="567" w:type="dxa"/>
            <w:shd w:val="clear" w:color="auto" w:fill="auto"/>
            <w:noWrap w:val="0"/>
            <w:vAlign w:val="center"/>
          </w:tcPr>
          <w:p w14:paraId="3D8FAD0B">
            <w:pPr>
              <w:snapToGrid w:val="0"/>
              <w:spacing w:before="156" w:beforeLines="50"/>
              <w:jc w:val="center"/>
              <w:rPr>
                <w:rFonts w:ascii="仿宋" w:hAnsi="仿宋" w:eastAsia="仿宋"/>
                <w:szCs w:val="21"/>
              </w:rPr>
            </w:pPr>
            <w:r>
              <w:rPr>
                <w:rFonts w:ascii="仿宋" w:hAnsi="仿宋" w:eastAsia="仿宋"/>
                <w:szCs w:val="21"/>
              </w:rPr>
              <w:t>34</w:t>
            </w:r>
          </w:p>
        </w:tc>
        <w:tc>
          <w:tcPr>
            <w:tcW w:w="6946" w:type="dxa"/>
            <w:shd w:val="clear" w:color="auto" w:fill="auto"/>
            <w:noWrap w:val="0"/>
            <w:vAlign w:val="center"/>
          </w:tcPr>
          <w:p w14:paraId="0C17042E">
            <w:pPr>
              <w:snapToGrid w:val="0"/>
              <w:spacing w:line="264" w:lineRule="auto"/>
              <w:rPr>
                <w:rFonts w:ascii="仿宋" w:hAnsi="仿宋" w:eastAsia="仿宋"/>
                <w:szCs w:val="21"/>
              </w:rPr>
            </w:pPr>
            <w:r>
              <w:rPr>
                <w:rFonts w:hint="eastAsia" w:ascii="仿宋" w:hAnsi="仿宋" w:eastAsia="仿宋"/>
                <w:szCs w:val="21"/>
              </w:rPr>
              <w:t>已知晓仪器设备验收的主要内容：（</w:t>
            </w:r>
            <w:r>
              <w:rPr>
                <w:rFonts w:ascii="仿宋" w:hAnsi="仿宋" w:eastAsia="仿宋"/>
                <w:szCs w:val="21"/>
              </w:rPr>
              <w:t>1</w:t>
            </w:r>
            <w:r>
              <w:rPr>
                <w:rFonts w:hint="eastAsia" w:ascii="仿宋" w:hAnsi="仿宋" w:eastAsia="仿宋"/>
                <w:szCs w:val="21"/>
              </w:rPr>
              <w:t>）检查并记录外包装及设备表观状况（受潮、锈蚀、损伤等）；（</w:t>
            </w:r>
            <w:r>
              <w:rPr>
                <w:rFonts w:ascii="仿宋" w:hAnsi="仿宋" w:eastAsia="仿宋"/>
                <w:szCs w:val="21"/>
              </w:rPr>
              <w:t>2</w:t>
            </w:r>
            <w:r>
              <w:rPr>
                <w:rFonts w:hint="eastAsia" w:ascii="仿宋" w:hAnsi="仿宋" w:eastAsia="仿宋"/>
                <w:szCs w:val="21"/>
              </w:rPr>
              <w:t>）按合同、技术协议和装箱单，进行品种、规格型号和数量的清点验收，对随机技术资料、仪器设备安全操作手册等进行校验；（</w:t>
            </w:r>
            <w:r>
              <w:rPr>
                <w:rFonts w:ascii="仿宋" w:hAnsi="仿宋" w:eastAsia="仿宋"/>
                <w:szCs w:val="21"/>
              </w:rPr>
              <w:t>3</w:t>
            </w:r>
            <w:r>
              <w:rPr>
                <w:rFonts w:hint="eastAsia" w:ascii="仿宋" w:hAnsi="仿宋" w:eastAsia="仿宋"/>
                <w:szCs w:val="21"/>
              </w:rPr>
              <w:t>）按合同、技术协议或说明书对仪器设备的功能、指标进行逐项验收，应保证结果的可重复性和稳定性，并完成仪器设备独立操作使用和保养方面的培训</w:t>
            </w:r>
          </w:p>
        </w:tc>
        <w:tc>
          <w:tcPr>
            <w:tcW w:w="567" w:type="dxa"/>
            <w:shd w:val="clear" w:color="auto" w:fill="auto"/>
            <w:noWrap w:val="0"/>
            <w:vAlign w:val="center"/>
          </w:tcPr>
          <w:p w14:paraId="12979A5B">
            <w:pPr>
              <w:jc w:val="center"/>
            </w:pPr>
            <w:r>
              <w:rPr>
                <w:rFonts w:hint="eastAsia" w:ascii="微软雅黑" w:hAnsi="微软雅黑" w:eastAsia="微软雅黑"/>
                <w:sz w:val="28"/>
                <w:szCs w:val="28"/>
              </w:rPr>
              <w:t>□</w:t>
            </w:r>
          </w:p>
        </w:tc>
      </w:tr>
      <w:tr w14:paraId="5B7D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top"/>
          </w:tcPr>
          <w:p w14:paraId="6CC97DCE">
            <w:pPr>
              <w:snapToGrid w:val="0"/>
              <w:spacing w:before="156" w:beforeLines="50"/>
              <w:jc w:val="center"/>
              <w:rPr>
                <w:rFonts w:ascii="仿宋" w:hAnsi="仿宋" w:eastAsia="仿宋"/>
                <w:szCs w:val="21"/>
              </w:rPr>
            </w:pPr>
          </w:p>
        </w:tc>
        <w:tc>
          <w:tcPr>
            <w:tcW w:w="567" w:type="dxa"/>
            <w:shd w:val="clear" w:color="auto" w:fill="auto"/>
            <w:noWrap w:val="0"/>
            <w:vAlign w:val="center"/>
          </w:tcPr>
          <w:p w14:paraId="329A334A">
            <w:pPr>
              <w:snapToGrid w:val="0"/>
              <w:spacing w:before="156" w:beforeLines="50"/>
              <w:jc w:val="center"/>
              <w:rPr>
                <w:rFonts w:ascii="仿宋" w:hAnsi="仿宋" w:eastAsia="仿宋"/>
                <w:szCs w:val="21"/>
              </w:rPr>
            </w:pPr>
            <w:r>
              <w:rPr>
                <w:rFonts w:ascii="仿宋" w:hAnsi="仿宋" w:eastAsia="仿宋"/>
                <w:szCs w:val="21"/>
              </w:rPr>
              <w:t>35</w:t>
            </w:r>
          </w:p>
        </w:tc>
        <w:tc>
          <w:tcPr>
            <w:tcW w:w="6946" w:type="dxa"/>
            <w:shd w:val="clear" w:color="auto" w:fill="auto"/>
            <w:noWrap w:val="0"/>
            <w:vAlign w:val="center"/>
          </w:tcPr>
          <w:p w14:paraId="2339DE96">
            <w:pPr>
              <w:snapToGrid w:val="0"/>
              <w:spacing w:line="264" w:lineRule="auto"/>
              <w:rPr>
                <w:rFonts w:ascii="仿宋" w:hAnsi="仿宋" w:eastAsia="仿宋"/>
                <w:szCs w:val="21"/>
              </w:rPr>
            </w:pPr>
            <w:r>
              <w:rPr>
                <w:rFonts w:hint="eastAsia" w:ascii="仿宋" w:hAnsi="仿宋" w:eastAsia="仿宋"/>
                <w:szCs w:val="21"/>
              </w:rPr>
              <w:t>已知晓仪器设备验收的时间要求：使用单位应在仪器设备到货之日起</w:t>
            </w:r>
            <w:r>
              <w:rPr>
                <w:rFonts w:ascii="仿宋" w:hAnsi="仿宋" w:eastAsia="仿宋"/>
                <w:szCs w:val="21"/>
              </w:rPr>
              <w:t xml:space="preserve">15 </w:t>
            </w:r>
            <w:r>
              <w:rPr>
                <w:rFonts w:hint="eastAsia" w:ascii="仿宋" w:hAnsi="仿宋" w:eastAsia="仿宋"/>
                <w:szCs w:val="21"/>
              </w:rPr>
              <w:t>个工作日内启动验收，保证仪器设备正常试运行</w:t>
            </w:r>
            <w:r>
              <w:rPr>
                <w:rFonts w:ascii="仿宋" w:hAnsi="仿宋" w:eastAsia="仿宋"/>
                <w:szCs w:val="21"/>
              </w:rPr>
              <w:t xml:space="preserve">10 </w:t>
            </w:r>
            <w:r>
              <w:rPr>
                <w:rFonts w:hint="eastAsia" w:ascii="仿宋" w:hAnsi="仿宋" w:eastAsia="仿宋"/>
                <w:szCs w:val="21"/>
              </w:rPr>
              <w:t>天左右，三个月内完成验收。对功能复杂或特殊类型的仪器设备，根据用户需要增加一周至三个月的试运行</w:t>
            </w:r>
          </w:p>
        </w:tc>
        <w:tc>
          <w:tcPr>
            <w:tcW w:w="567" w:type="dxa"/>
            <w:shd w:val="clear" w:color="auto" w:fill="auto"/>
            <w:noWrap w:val="0"/>
            <w:vAlign w:val="center"/>
          </w:tcPr>
          <w:p w14:paraId="17426E5D">
            <w:pPr>
              <w:jc w:val="center"/>
            </w:pPr>
            <w:r>
              <w:rPr>
                <w:rFonts w:hint="eastAsia" w:ascii="微软雅黑" w:hAnsi="微软雅黑" w:eastAsia="微软雅黑"/>
                <w:sz w:val="28"/>
                <w:szCs w:val="28"/>
              </w:rPr>
              <w:t>□</w:t>
            </w:r>
          </w:p>
        </w:tc>
      </w:tr>
      <w:tr w14:paraId="565D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top"/>
          </w:tcPr>
          <w:p w14:paraId="21F6AB8A">
            <w:pPr>
              <w:snapToGrid w:val="0"/>
              <w:spacing w:before="156" w:beforeLines="50"/>
              <w:jc w:val="center"/>
              <w:rPr>
                <w:rFonts w:ascii="仿宋" w:hAnsi="仿宋" w:eastAsia="仿宋"/>
                <w:szCs w:val="21"/>
              </w:rPr>
            </w:pPr>
          </w:p>
        </w:tc>
        <w:tc>
          <w:tcPr>
            <w:tcW w:w="567" w:type="dxa"/>
            <w:shd w:val="clear" w:color="auto" w:fill="auto"/>
            <w:noWrap w:val="0"/>
            <w:vAlign w:val="center"/>
          </w:tcPr>
          <w:p w14:paraId="6540B074">
            <w:pPr>
              <w:snapToGrid w:val="0"/>
              <w:spacing w:before="156" w:beforeLines="50"/>
              <w:jc w:val="center"/>
              <w:rPr>
                <w:rFonts w:ascii="仿宋" w:hAnsi="仿宋" w:eastAsia="仿宋"/>
                <w:szCs w:val="21"/>
              </w:rPr>
            </w:pPr>
            <w:r>
              <w:rPr>
                <w:rFonts w:hint="eastAsia" w:ascii="仿宋" w:hAnsi="仿宋" w:eastAsia="仿宋"/>
                <w:szCs w:val="21"/>
              </w:rPr>
              <w:t>36</w:t>
            </w:r>
          </w:p>
        </w:tc>
        <w:tc>
          <w:tcPr>
            <w:tcW w:w="6946" w:type="dxa"/>
            <w:shd w:val="clear" w:color="auto" w:fill="auto"/>
            <w:noWrap w:val="0"/>
            <w:vAlign w:val="center"/>
          </w:tcPr>
          <w:p w14:paraId="79FFD6A7">
            <w:pPr>
              <w:snapToGrid w:val="0"/>
              <w:spacing w:line="264" w:lineRule="auto"/>
              <w:rPr>
                <w:rFonts w:ascii="仿宋" w:hAnsi="仿宋" w:eastAsia="仿宋"/>
                <w:szCs w:val="21"/>
              </w:rPr>
            </w:pPr>
            <w:r>
              <w:rPr>
                <w:rFonts w:hint="eastAsia" w:ascii="仿宋" w:hAnsi="仿宋" w:eastAsia="仿宋"/>
                <w:szCs w:val="21"/>
              </w:rPr>
              <w:t>验收过程中如发现问题，已知晓使用单位应及时报告实验室与资产管理处，并以书面形式记录存在的问题形成备忘录，由供需双方代表签字确认，卖方承诺在限定时间内整改；整改到位后，由使用单位继续组织验收至合格；如整改后仍不合格，根据合同约定追究违约责任</w:t>
            </w:r>
          </w:p>
        </w:tc>
        <w:tc>
          <w:tcPr>
            <w:tcW w:w="567" w:type="dxa"/>
            <w:shd w:val="clear" w:color="auto" w:fill="auto"/>
            <w:noWrap w:val="0"/>
            <w:vAlign w:val="center"/>
          </w:tcPr>
          <w:p w14:paraId="04B62B15">
            <w:pPr>
              <w:jc w:val="center"/>
            </w:pPr>
            <w:r>
              <w:rPr>
                <w:rFonts w:hint="eastAsia" w:ascii="微软雅黑" w:hAnsi="微软雅黑" w:eastAsia="微软雅黑"/>
                <w:sz w:val="28"/>
                <w:szCs w:val="28"/>
              </w:rPr>
              <w:t>□</w:t>
            </w:r>
          </w:p>
        </w:tc>
      </w:tr>
      <w:tr w14:paraId="16DE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top"/>
          </w:tcPr>
          <w:p w14:paraId="53E09694">
            <w:pPr>
              <w:snapToGrid w:val="0"/>
              <w:spacing w:before="156" w:beforeLines="50"/>
              <w:jc w:val="center"/>
              <w:rPr>
                <w:rFonts w:ascii="仿宋" w:hAnsi="仿宋" w:eastAsia="仿宋"/>
                <w:szCs w:val="21"/>
              </w:rPr>
            </w:pPr>
          </w:p>
        </w:tc>
        <w:tc>
          <w:tcPr>
            <w:tcW w:w="567" w:type="dxa"/>
            <w:shd w:val="clear" w:color="auto" w:fill="auto"/>
            <w:noWrap w:val="0"/>
            <w:vAlign w:val="center"/>
          </w:tcPr>
          <w:p w14:paraId="2E08AF8B">
            <w:pPr>
              <w:snapToGrid w:val="0"/>
              <w:spacing w:before="156" w:beforeLines="50"/>
              <w:jc w:val="center"/>
              <w:rPr>
                <w:rFonts w:ascii="仿宋" w:hAnsi="仿宋" w:eastAsia="仿宋"/>
                <w:szCs w:val="21"/>
              </w:rPr>
            </w:pPr>
            <w:r>
              <w:rPr>
                <w:rFonts w:hint="eastAsia" w:ascii="仿宋" w:hAnsi="仿宋" w:eastAsia="仿宋"/>
                <w:szCs w:val="21"/>
              </w:rPr>
              <w:t>37</w:t>
            </w:r>
          </w:p>
        </w:tc>
        <w:tc>
          <w:tcPr>
            <w:tcW w:w="6946" w:type="dxa"/>
            <w:shd w:val="clear" w:color="auto" w:fill="auto"/>
            <w:noWrap w:val="0"/>
            <w:vAlign w:val="center"/>
          </w:tcPr>
          <w:p w14:paraId="6D0065C0">
            <w:pPr>
              <w:snapToGrid w:val="0"/>
              <w:spacing w:line="264" w:lineRule="auto"/>
              <w:rPr>
                <w:rFonts w:ascii="仿宋" w:hAnsi="仿宋" w:eastAsia="仿宋"/>
                <w:szCs w:val="21"/>
              </w:rPr>
            </w:pPr>
            <w:r>
              <w:rPr>
                <w:rFonts w:hint="eastAsia" w:ascii="仿宋" w:hAnsi="仿宋" w:eastAsia="仿宋"/>
                <w:szCs w:val="21"/>
              </w:rPr>
              <w:t>已知晓进口仪器设备的验收，要严格按照国家海关关于进口设备的有关规定完成，验收人应在索赔期到期前</w:t>
            </w:r>
            <w:r>
              <w:rPr>
                <w:rFonts w:ascii="仿宋" w:hAnsi="仿宋" w:eastAsia="仿宋"/>
                <w:szCs w:val="21"/>
              </w:rPr>
              <w:t xml:space="preserve">30 </w:t>
            </w:r>
            <w:r>
              <w:rPr>
                <w:rFonts w:hint="eastAsia" w:ascii="仿宋" w:hAnsi="仿宋" w:eastAsia="仿宋"/>
                <w:szCs w:val="21"/>
              </w:rPr>
              <w:t>天就出现的问题出具书面报告，由实验室与资产管理处凭借中国检验认证集团出具的鉴定证书，向卖方提出索赔或要求更换，由此产生的费用（包括商检费、返回件和更换件的运费、保费、仓储费及装卸费等）均由卖方承担</w:t>
            </w:r>
          </w:p>
        </w:tc>
        <w:tc>
          <w:tcPr>
            <w:tcW w:w="567" w:type="dxa"/>
            <w:shd w:val="clear" w:color="auto" w:fill="auto"/>
            <w:noWrap w:val="0"/>
            <w:vAlign w:val="center"/>
          </w:tcPr>
          <w:p w14:paraId="345B0CD0">
            <w:pPr>
              <w:jc w:val="center"/>
            </w:pPr>
            <w:r>
              <w:rPr>
                <w:rFonts w:hint="eastAsia" w:ascii="微软雅黑" w:hAnsi="微软雅黑" w:eastAsia="微软雅黑"/>
                <w:sz w:val="28"/>
                <w:szCs w:val="28"/>
              </w:rPr>
              <w:t>□</w:t>
            </w:r>
          </w:p>
        </w:tc>
      </w:tr>
      <w:tr w14:paraId="64CF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0"/>
            <w:vAlign w:val="top"/>
          </w:tcPr>
          <w:p w14:paraId="15385422">
            <w:pPr>
              <w:snapToGrid w:val="0"/>
              <w:spacing w:before="156" w:beforeLines="50"/>
              <w:jc w:val="center"/>
              <w:rPr>
                <w:rFonts w:ascii="仿宋" w:hAnsi="仿宋" w:eastAsia="仿宋"/>
                <w:szCs w:val="21"/>
              </w:rPr>
            </w:pPr>
          </w:p>
        </w:tc>
        <w:tc>
          <w:tcPr>
            <w:tcW w:w="567" w:type="dxa"/>
            <w:shd w:val="clear" w:color="auto" w:fill="auto"/>
            <w:noWrap w:val="0"/>
            <w:vAlign w:val="center"/>
          </w:tcPr>
          <w:p w14:paraId="0C1DE176">
            <w:pPr>
              <w:snapToGrid w:val="0"/>
              <w:spacing w:before="156" w:beforeLines="50"/>
              <w:jc w:val="center"/>
              <w:rPr>
                <w:rFonts w:ascii="仿宋" w:hAnsi="仿宋" w:eastAsia="仿宋"/>
                <w:szCs w:val="21"/>
              </w:rPr>
            </w:pPr>
            <w:r>
              <w:rPr>
                <w:rFonts w:hint="eastAsia" w:ascii="仿宋" w:hAnsi="仿宋" w:eastAsia="仿宋"/>
                <w:szCs w:val="21"/>
              </w:rPr>
              <w:t>38</w:t>
            </w:r>
          </w:p>
        </w:tc>
        <w:tc>
          <w:tcPr>
            <w:tcW w:w="6946" w:type="dxa"/>
            <w:shd w:val="clear" w:color="auto" w:fill="auto"/>
            <w:noWrap w:val="0"/>
            <w:vAlign w:val="center"/>
          </w:tcPr>
          <w:p w14:paraId="59224509">
            <w:pPr>
              <w:snapToGrid w:val="0"/>
              <w:spacing w:line="264" w:lineRule="auto"/>
              <w:rPr>
                <w:rFonts w:ascii="仿宋" w:hAnsi="仿宋" w:eastAsia="仿宋"/>
                <w:szCs w:val="21"/>
              </w:rPr>
            </w:pPr>
            <w:r>
              <w:rPr>
                <w:rFonts w:ascii="仿宋" w:hAnsi="仿宋" w:eastAsia="仿宋"/>
                <w:szCs w:val="21"/>
              </w:rPr>
              <w:t>已知晓大型仪器设备验收合格后应及时办理固定资产建账手续；</w:t>
            </w:r>
            <w:r>
              <w:rPr>
                <w:rFonts w:hint="eastAsia" w:ascii="仿宋" w:hAnsi="仿宋" w:eastAsia="仿宋"/>
                <w:szCs w:val="21"/>
              </w:rPr>
              <w:t>40万元及以上的大型贵重仪器设备，符合开放共享的须完成验收建账后同步纳入开放共享系统；单价低于</w:t>
            </w:r>
            <w:r>
              <w:rPr>
                <w:rFonts w:ascii="仿宋" w:hAnsi="仿宋" w:eastAsia="仿宋"/>
                <w:szCs w:val="21"/>
              </w:rPr>
              <w:t>40</w:t>
            </w:r>
            <w:r>
              <w:rPr>
                <w:rFonts w:hint="eastAsia" w:ascii="仿宋" w:hAnsi="仿宋" w:eastAsia="仿宋"/>
                <w:szCs w:val="21"/>
              </w:rPr>
              <w:t>万元的大型仪器设备，由各单位自愿申报，学校审核后纳入开放共享系统管理</w:t>
            </w:r>
            <w:r>
              <w:rPr>
                <w:rFonts w:ascii="仿宋" w:hAnsi="仿宋" w:eastAsia="仿宋"/>
                <w:szCs w:val="21"/>
              </w:rPr>
              <w:t xml:space="preserve"> </w:t>
            </w:r>
          </w:p>
        </w:tc>
        <w:tc>
          <w:tcPr>
            <w:tcW w:w="567" w:type="dxa"/>
            <w:shd w:val="clear" w:color="auto" w:fill="auto"/>
            <w:noWrap w:val="0"/>
            <w:vAlign w:val="center"/>
          </w:tcPr>
          <w:p w14:paraId="0C9ED310">
            <w:pPr>
              <w:jc w:val="center"/>
            </w:pPr>
            <w:r>
              <w:rPr>
                <w:rFonts w:hint="eastAsia" w:ascii="微软雅黑" w:hAnsi="微软雅黑" w:eastAsia="微软雅黑"/>
                <w:sz w:val="28"/>
                <w:szCs w:val="28"/>
              </w:rPr>
              <w:t>□</w:t>
            </w:r>
          </w:p>
        </w:tc>
      </w:tr>
    </w:tbl>
    <w:p w14:paraId="5B2799A3">
      <w:pPr>
        <w:snapToGrid w:val="0"/>
        <w:spacing w:before="156" w:beforeLines="50"/>
        <w:rPr>
          <w:rFonts w:ascii="微软雅黑" w:hAnsi="微软雅黑" w:eastAsia="微软雅黑"/>
          <w:szCs w:val="21"/>
        </w:rPr>
      </w:pPr>
    </w:p>
    <w:p w14:paraId="7D21F284">
      <w:pPr>
        <w:snapToGrid w:val="0"/>
        <w:spacing w:before="156" w:beforeLines="50"/>
        <w:rPr>
          <w:rFonts w:ascii="微软雅黑" w:hAnsi="微软雅黑" w:eastAsia="微软雅黑"/>
          <w:szCs w:val="21"/>
        </w:rPr>
      </w:pPr>
      <w:r>
        <w:rPr>
          <w:rFonts w:hint="eastAsia" w:ascii="微软雅黑" w:hAnsi="微软雅黑" w:eastAsia="微软雅黑"/>
          <w:szCs w:val="21"/>
        </w:rPr>
        <w:t>申请人承诺：</w:t>
      </w:r>
    </w:p>
    <w:p w14:paraId="0B3FA9FE">
      <w:pPr>
        <w:snapToGrid w:val="0"/>
        <w:spacing w:before="156" w:beforeLines="50" w:line="300" w:lineRule="auto"/>
        <w:ind w:firstLine="420" w:firstLineChars="200"/>
        <w:rPr>
          <w:rFonts w:ascii="微软雅黑" w:hAnsi="微软雅黑" w:eastAsia="微软雅黑"/>
          <w:szCs w:val="21"/>
        </w:rPr>
      </w:pPr>
      <w:r>
        <w:rPr>
          <w:rFonts w:hint="eastAsia" w:ascii="微软雅黑" w:hAnsi="微软雅黑" w:eastAsia="微软雅黑"/>
          <w:szCs w:val="21"/>
        </w:rPr>
        <w:t>本人对提交的大型仪器设备可行性论证报告和形式审查表真实性负责，并保证设备购置过程中遵守国家相关法律、法规和学校的有关规定，坚持原则，廉洁自律，自觉维护学校的合法权益，主动接受监察、审计等部门的监督。</w:t>
      </w:r>
    </w:p>
    <w:p w14:paraId="08A6E981">
      <w:pPr>
        <w:snapToGrid w:val="0"/>
        <w:spacing w:before="156" w:beforeLines="50"/>
        <w:rPr>
          <w:rFonts w:ascii="仿宋" w:hAnsi="仿宋" w:eastAsia="仿宋"/>
          <w:szCs w:val="21"/>
        </w:rPr>
      </w:pPr>
    </w:p>
    <w:p w14:paraId="666BA712">
      <w:pPr>
        <w:snapToGrid w:val="0"/>
        <w:spacing w:before="156" w:beforeLines="50"/>
        <w:ind w:right="840"/>
        <w:jc w:val="center"/>
        <w:rPr>
          <w:rFonts w:ascii="微软雅黑" w:hAnsi="微软雅黑" w:eastAsia="微软雅黑"/>
          <w:szCs w:val="21"/>
        </w:rPr>
      </w:pPr>
      <w:r>
        <w:rPr>
          <w:rFonts w:ascii="微软雅黑" w:hAnsi="微软雅黑" w:eastAsia="微软雅黑"/>
          <w:szCs w:val="21"/>
        </w:rPr>
        <w:t xml:space="preserve">                                                          </w:t>
      </w:r>
      <w:r>
        <w:rPr>
          <w:rFonts w:hint="eastAsia" w:ascii="微软雅黑" w:hAnsi="微软雅黑" w:eastAsia="微软雅黑"/>
          <w:szCs w:val="21"/>
        </w:rPr>
        <w:t>申请人签字：</w:t>
      </w:r>
    </w:p>
    <w:p w14:paraId="3BB01044"/>
    <w:p w14:paraId="7B3C34EE">
      <w:pPr>
        <w:rPr>
          <w:rFonts w:ascii="仿宋" w:hAnsi="仿宋" w:eastAsia="仿宋"/>
          <w:b/>
          <w:szCs w:val="21"/>
        </w:rPr>
      </w:pPr>
      <w:r>
        <w:rPr>
          <w:rFonts w:hint="eastAsia" w:ascii="仿宋" w:hAnsi="仿宋" w:eastAsia="仿宋"/>
          <w:b/>
          <w:szCs w:val="21"/>
        </w:rPr>
        <w:t>附件：ABCD通用大仪分类情况</w:t>
      </w:r>
    </w:p>
    <w:p w14:paraId="32CD94DE">
      <w:pPr>
        <w:pStyle w:val="15"/>
        <w:spacing w:before="156" w:beforeLines="50"/>
        <w:ind w:firstLine="420" w:firstLineChars="200"/>
        <w:jc w:val="both"/>
        <w:rPr>
          <w:rFonts w:ascii="仿宋" w:hAnsi="仿宋" w:eastAsia="仿宋" w:cs="Times New Roman"/>
          <w:color w:val="auto"/>
          <w:kern w:val="2"/>
          <w:sz w:val="21"/>
          <w:szCs w:val="21"/>
        </w:rPr>
      </w:pPr>
      <w:r>
        <w:rPr>
          <w:rFonts w:ascii="仿宋" w:hAnsi="仿宋" w:eastAsia="仿宋" w:cs="Times New Roman"/>
          <w:color w:val="auto"/>
          <w:kern w:val="2"/>
          <w:sz w:val="21"/>
          <w:szCs w:val="21"/>
        </w:rPr>
        <w:t>根据国家科技部发布的《大型科学仪器分类标准和编码规则》，通用型仪器设备包括“分析仪器”“物理性能测试仪器”和“计量仪器”，结合学校实际，将单价40万元（含）以上的通用大仪分为以下四类：</w:t>
      </w:r>
    </w:p>
    <w:p w14:paraId="5329EBB8">
      <w:pPr>
        <w:pStyle w:val="15"/>
        <w:ind w:firstLine="420" w:firstLineChars="200"/>
        <w:jc w:val="both"/>
        <w:rPr>
          <w:rFonts w:ascii="仿宋" w:hAnsi="仿宋" w:eastAsia="仿宋" w:cs="Times New Roman"/>
          <w:color w:val="auto"/>
          <w:kern w:val="2"/>
          <w:sz w:val="21"/>
          <w:szCs w:val="21"/>
        </w:rPr>
      </w:pPr>
      <w:r>
        <w:rPr>
          <w:rFonts w:ascii="仿宋" w:hAnsi="仿宋" w:eastAsia="仿宋" w:cs="Times New Roman"/>
          <w:color w:val="auto"/>
          <w:kern w:val="2"/>
          <w:sz w:val="21"/>
          <w:szCs w:val="21"/>
        </w:rPr>
        <w:t>A</w:t>
      </w:r>
      <w:r>
        <w:rPr>
          <w:rFonts w:hint="eastAsia" w:ascii="仿宋" w:hAnsi="仿宋" w:eastAsia="仿宋" w:cs="Times New Roman"/>
          <w:color w:val="auto"/>
          <w:kern w:val="2"/>
          <w:sz w:val="21"/>
          <w:szCs w:val="21"/>
        </w:rPr>
        <w:t xml:space="preserve"> </w:t>
      </w:r>
      <w:r>
        <w:rPr>
          <w:rFonts w:ascii="仿宋" w:hAnsi="仿宋" w:eastAsia="仿宋" w:cs="Times New Roman"/>
          <w:color w:val="auto"/>
          <w:kern w:val="2"/>
          <w:sz w:val="21"/>
          <w:szCs w:val="21"/>
        </w:rPr>
        <w:t>类：波谱仪器（核磁共振波谱仪、顺磁共振波谱仪）、电子光学仪器（扫描电镜、透射电镜）等；</w:t>
      </w:r>
    </w:p>
    <w:p w14:paraId="4B403062">
      <w:pPr>
        <w:pStyle w:val="15"/>
        <w:ind w:firstLine="420" w:firstLineChars="200"/>
        <w:jc w:val="both"/>
        <w:rPr>
          <w:rFonts w:ascii="仿宋" w:hAnsi="仿宋" w:eastAsia="仿宋" w:cs="Times New Roman"/>
          <w:color w:val="auto"/>
          <w:kern w:val="2"/>
          <w:sz w:val="21"/>
          <w:szCs w:val="21"/>
        </w:rPr>
      </w:pPr>
      <w:r>
        <w:rPr>
          <w:rFonts w:ascii="仿宋" w:hAnsi="仿宋" w:eastAsia="仿宋" w:cs="Times New Roman"/>
          <w:color w:val="auto"/>
          <w:kern w:val="2"/>
          <w:sz w:val="21"/>
          <w:szCs w:val="21"/>
        </w:rPr>
        <w:t>B</w:t>
      </w:r>
      <w:r>
        <w:rPr>
          <w:rFonts w:hint="eastAsia" w:ascii="仿宋" w:hAnsi="仿宋" w:eastAsia="仿宋" w:cs="Times New Roman"/>
          <w:color w:val="auto"/>
          <w:kern w:val="2"/>
          <w:sz w:val="21"/>
          <w:szCs w:val="21"/>
        </w:rPr>
        <w:t xml:space="preserve"> </w:t>
      </w:r>
      <w:r>
        <w:rPr>
          <w:rFonts w:ascii="仿宋" w:hAnsi="仿宋" w:eastAsia="仿宋" w:cs="Times New Roman"/>
          <w:color w:val="auto"/>
          <w:kern w:val="2"/>
          <w:sz w:val="21"/>
          <w:szCs w:val="21"/>
        </w:rPr>
        <w:t>类：显微镜及图像分析仪器（激光共聚焦显微镜）、X射线仪器（X射线衍射仪、单晶X射线衍射仪、小角X射线散射仪、X射线光电子能谱仪）等；</w:t>
      </w:r>
    </w:p>
    <w:p w14:paraId="32F46886">
      <w:pPr>
        <w:ind w:firstLine="420" w:firstLineChars="200"/>
        <w:rPr>
          <w:rFonts w:ascii="仿宋" w:hAnsi="仿宋" w:eastAsia="仿宋"/>
          <w:szCs w:val="21"/>
        </w:rPr>
      </w:pPr>
      <w:r>
        <w:rPr>
          <w:rFonts w:ascii="仿宋" w:hAnsi="仿宋" w:eastAsia="仿宋"/>
          <w:szCs w:val="21"/>
        </w:rPr>
        <w:t>C类：质谱仪器（液质联用仪（特殊性能除外）、气质联用仪（特殊性能除外）、电感耦合等离子体质谱仪）等；</w:t>
      </w:r>
    </w:p>
    <w:p w14:paraId="61DB87B5">
      <w:pPr>
        <w:ind w:firstLine="420" w:firstLineChars="200"/>
        <w:rPr>
          <w:rFonts w:ascii="仿宋" w:hAnsi="仿宋" w:eastAsia="仿宋"/>
          <w:szCs w:val="21"/>
        </w:rPr>
      </w:pPr>
      <w:r>
        <w:rPr>
          <w:rFonts w:ascii="仿宋" w:hAnsi="仿宋" w:eastAsia="仿宋"/>
          <w:szCs w:val="21"/>
        </w:rPr>
        <w:t>D类：质谱仪器（液质联用仪（特殊性能）、气质联用仪（特殊性能））、电化学仪器（表面等离子体共振仪）、X射线仪器（X射线荧光光谱仪）、光谱仪器（傅里叶变换红外光谱仪、稳态瞬态荧光光谱仪、多角度激光光散射仪、拉曼光谱仪、圆二色光谱仪、原子吸收分光光度计）、色谱仪器（元素分析仪）、显微镜及图象分析仪器（荧光显微镜）、热分析仪器（差示扫描量热仪、热重分析仪）、生化分离分析仪器（氨基酸分析仪、生化分析仪、流式细胞分析仪、流式细胞分选仪）、颗粒度测量仪器（比表面积及孔隙度分析仪、Zeta电位及纳米粒度分析仪、纳米颗粒跟踪分析仪）、长度计量仪器（原子力显微镜）等。</w:t>
      </w:r>
    </w:p>
    <w:p w14:paraId="2BAA65E9"/>
    <w:p w14:paraId="456C238B"/>
    <w:p w14:paraId="1A23FE25"/>
    <w:sectPr>
      <w:pgSz w:w="11907" w:h="16840"/>
      <w:pgMar w:top="1440" w:right="1230" w:bottom="851" w:left="1230" w:header="851" w:footer="992"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E7C10">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- 5 -</w:t>
    </w:r>
    <w:r>
      <w:fldChar w:fldCharType="end"/>
    </w:r>
  </w:p>
  <w:p w14:paraId="7AC5C300">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64D8B">
    <w:pPr>
      <w:pStyle w:val="5"/>
      <w:framePr w:wrap="around" w:vAnchor="text" w:hAnchor="margin" w:xAlign="center" w:y="1"/>
      <w:rPr>
        <w:rStyle w:val="11"/>
      </w:rPr>
    </w:pPr>
    <w:r>
      <w:fldChar w:fldCharType="begin"/>
    </w:r>
    <w:r>
      <w:rPr>
        <w:rStyle w:val="11"/>
      </w:rPr>
      <w:instrText xml:space="preserve">PAGE  </w:instrText>
    </w:r>
    <w:r>
      <w:fldChar w:fldCharType="end"/>
    </w:r>
  </w:p>
  <w:p w14:paraId="3106AA82">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8229FB"/>
    <w:multiLevelType w:val="multilevel"/>
    <w:tmpl w:val="728229FB"/>
    <w:lvl w:ilvl="0" w:tentative="0">
      <w:start w:val="1"/>
      <w:numFmt w:val="decimalEnclosedCircle"/>
      <w:lvlText w:val="%1"/>
      <w:lvlJc w:val="left"/>
      <w:pPr>
        <w:ind w:left="360" w:hanging="36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815"/>
    <w:rsid w:val="00002173"/>
    <w:rsid w:val="00002711"/>
    <w:rsid w:val="00010352"/>
    <w:rsid w:val="0001307B"/>
    <w:rsid w:val="0002022E"/>
    <w:rsid w:val="0002091A"/>
    <w:rsid w:val="0003060D"/>
    <w:rsid w:val="0003182B"/>
    <w:rsid w:val="00041002"/>
    <w:rsid w:val="00043C49"/>
    <w:rsid w:val="00050E02"/>
    <w:rsid w:val="00056CE2"/>
    <w:rsid w:val="00073CA4"/>
    <w:rsid w:val="00077AB8"/>
    <w:rsid w:val="0008243E"/>
    <w:rsid w:val="00086DD9"/>
    <w:rsid w:val="000904A2"/>
    <w:rsid w:val="00090DCE"/>
    <w:rsid w:val="00092AF7"/>
    <w:rsid w:val="00096107"/>
    <w:rsid w:val="00096D9B"/>
    <w:rsid w:val="000B06E0"/>
    <w:rsid w:val="000C5E08"/>
    <w:rsid w:val="000C6C2B"/>
    <w:rsid w:val="000E436F"/>
    <w:rsid w:val="000E6528"/>
    <w:rsid w:val="000F44B6"/>
    <w:rsid w:val="000F5CCA"/>
    <w:rsid w:val="001063F1"/>
    <w:rsid w:val="0012176C"/>
    <w:rsid w:val="00122A09"/>
    <w:rsid w:val="00135E00"/>
    <w:rsid w:val="00151D5C"/>
    <w:rsid w:val="00154CF3"/>
    <w:rsid w:val="00161EB6"/>
    <w:rsid w:val="00191CF4"/>
    <w:rsid w:val="001A39DB"/>
    <w:rsid w:val="001B1DE8"/>
    <w:rsid w:val="001C4BBF"/>
    <w:rsid w:val="001D4098"/>
    <w:rsid w:val="001E504C"/>
    <w:rsid w:val="001E58C4"/>
    <w:rsid w:val="002011DB"/>
    <w:rsid w:val="002022CF"/>
    <w:rsid w:val="00230182"/>
    <w:rsid w:val="002301ED"/>
    <w:rsid w:val="00242F82"/>
    <w:rsid w:val="0025648D"/>
    <w:rsid w:val="00273FD5"/>
    <w:rsid w:val="002760E6"/>
    <w:rsid w:val="00285CEA"/>
    <w:rsid w:val="002A1810"/>
    <w:rsid w:val="002A1FB3"/>
    <w:rsid w:val="002A4CE4"/>
    <w:rsid w:val="002B3D4C"/>
    <w:rsid w:val="002B5CCD"/>
    <w:rsid w:val="002D362D"/>
    <w:rsid w:val="002D594F"/>
    <w:rsid w:val="002D7CAC"/>
    <w:rsid w:val="002E6A19"/>
    <w:rsid w:val="002F0630"/>
    <w:rsid w:val="002F1A24"/>
    <w:rsid w:val="002F470D"/>
    <w:rsid w:val="003046DB"/>
    <w:rsid w:val="0030672B"/>
    <w:rsid w:val="0032518A"/>
    <w:rsid w:val="00340733"/>
    <w:rsid w:val="0034498A"/>
    <w:rsid w:val="00344B9D"/>
    <w:rsid w:val="00346C4B"/>
    <w:rsid w:val="003515FE"/>
    <w:rsid w:val="0035504A"/>
    <w:rsid w:val="0035615E"/>
    <w:rsid w:val="003565B2"/>
    <w:rsid w:val="00357986"/>
    <w:rsid w:val="00372DE5"/>
    <w:rsid w:val="0038272C"/>
    <w:rsid w:val="00386353"/>
    <w:rsid w:val="003923C8"/>
    <w:rsid w:val="003944D5"/>
    <w:rsid w:val="003B00D3"/>
    <w:rsid w:val="003B1C5C"/>
    <w:rsid w:val="003B208C"/>
    <w:rsid w:val="003B53E3"/>
    <w:rsid w:val="003B6112"/>
    <w:rsid w:val="003C3648"/>
    <w:rsid w:val="003C77A8"/>
    <w:rsid w:val="003D0758"/>
    <w:rsid w:val="003F371A"/>
    <w:rsid w:val="003F46C9"/>
    <w:rsid w:val="00406C1B"/>
    <w:rsid w:val="00421417"/>
    <w:rsid w:val="00434C61"/>
    <w:rsid w:val="0044111D"/>
    <w:rsid w:val="004440A7"/>
    <w:rsid w:val="004472F5"/>
    <w:rsid w:val="00450F39"/>
    <w:rsid w:val="00454039"/>
    <w:rsid w:val="00454192"/>
    <w:rsid w:val="004545F3"/>
    <w:rsid w:val="00457D6F"/>
    <w:rsid w:val="0046167C"/>
    <w:rsid w:val="004624FE"/>
    <w:rsid w:val="00466FF1"/>
    <w:rsid w:val="004776FD"/>
    <w:rsid w:val="004A76F3"/>
    <w:rsid w:val="004B002E"/>
    <w:rsid w:val="004C3609"/>
    <w:rsid w:val="004C6860"/>
    <w:rsid w:val="004D02EC"/>
    <w:rsid w:val="004E0C7A"/>
    <w:rsid w:val="004E6A6C"/>
    <w:rsid w:val="004F291A"/>
    <w:rsid w:val="004F3950"/>
    <w:rsid w:val="005033A0"/>
    <w:rsid w:val="00511544"/>
    <w:rsid w:val="00512AD7"/>
    <w:rsid w:val="00514323"/>
    <w:rsid w:val="00516F1D"/>
    <w:rsid w:val="00532F3A"/>
    <w:rsid w:val="005418AD"/>
    <w:rsid w:val="00553AC2"/>
    <w:rsid w:val="00566C45"/>
    <w:rsid w:val="0057527B"/>
    <w:rsid w:val="00580F50"/>
    <w:rsid w:val="0058155C"/>
    <w:rsid w:val="0059174E"/>
    <w:rsid w:val="005A6AC6"/>
    <w:rsid w:val="005B7EC4"/>
    <w:rsid w:val="005D34FC"/>
    <w:rsid w:val="005D3878"/>
    <w:rsid w:val="005E7185"/>
    <w:rsid w:val="005F29F2"/>
    <w:rsid w:val="006010EC"/>
    <w:rsid w:val="006016D1"/>
    <w:rsid w:val="006073E2"/>
    <w:rsid w:val="00607617"/>
    <w:rsid w:val="0062133E"/>
    <w:rsid w:val="00630C60"/>
    <w:rsid w:val="00633991"/>
    <w:rsid w:val="006345FD"/>
    <w:rsid w:val="00642ED8"/>
    <w:rsid w:val="00654FFF"/>
    <w:rsid w:val="0066413D"/>
    <w:rsid w:val="00671A94"/>
    <w:rsid w:val="0067237C"/>
    <w:rsid w:val="00681164"/>
    <w:rsid w:val="0069656D"/>
    <w:rsid w:val="006A01AB"/>
    <w:rsid w:val="006B4FCD"/>
    <w:rsid w:val="006E0420"/>
    <w:rsid w:val="006E34DC"/>
    <w:rsid w:val="006E6A52"/>
    <w:rsid w:val="006F02F5"/>
    <w:rsid w:val="006F1B72"/>
    <w:rsid w:val="00706406"/>
    <w:rsid w:val="00713240"/>
    <w:rsid w:val="00715F6D"/>
    <w:rsid w:val="0072034A"/>
    <w:rsid w:val="00732BCB"/>
    <w:rsid w:val="007407C7"/>
    <w:rsid w:val="00740E4B"/>
    <w:rsid w:val="0075517A"/>
    <w:rsid w:val="00763845"/>
    <w:rsid w:val="00767062"/>
    <w:rsid w:val="00770F4C"/>
    <w:rsid w:val="00771B18"/>
    <w:rsid w:val="007724CE"/>
    <w:rsid w:val="00772712"/>
    <w:rsid w:val="007835DF"/>
    <w:rsid w:val="00785054"/>
    <w:rsid w:val="007C46C2"/>
    <w:rsid w:val="007C4B44"/>
    <w:rsid w:val="007D1C6F"/>
    <w:rsid w:val="007D53FC"/>
    <w:rsid w:val="007D69EB"/>
    <w:rsid w:val="00813F50"/>
    <w:rsid w:val="0081675A"/>
    <w:rsid w:val="00820D1F"/>
    <w:rsid w:val="00826C86"/>
    <w:rsid w:val="00833DCF"/>
    <w:rsid w:val="0083520E"/>
    <w:rsid w:val="00845CA8"/>
    <w:rsid w:val="0086301F"/>
    <w:rsid w:val="00871475"/>
    <w:rsid w:val="008753D0"/>
    <w:rsid w:val="0087653B"/>
    <w:rsid w:val="00883D20"/>
    <w:rsid w:val="0088748A"/>
    <w:rsid w:val="008C41C8"/>
    <w:rsid w:val="008C4CD6"/>
    <w:rsid w:val="008F51A4"/>
    <w:rsid w:val="00903D1F"/>
    <w:rsid w:val="0092335F"/>
    <w:rsid w:val="0092758A"/>
    <w:rsid w:val="0094005D"/>
    <w:rsid w:val="00940D83"/>
    <w:rsid w:val="009450AF"/>
    <w:rsid w:val="009454DE"/>
    <w:rsid w:val="00970907"/>
    <w:rsid w:val="00972AE9"/>
    <w:rsid w:val="00976623"/>
    <w:rsid w:val="0099175F"/>
    <w:rsid w:val="00993E89"/>
    <w:rsid w:val="009A2200"/>
    <w:rsid w:val="009A3BED"/>
    <w:rsid w:val="009B3446"/>
    <w:rsid w:val="009C1558"/>
    <w:rsid w:val="009D714A"/>
    <w:rsid w:val="009F659D"/>
    <w:rsid w:val="00A01C0F"/>
    <w:rsid w:val="00A265CF"/>
    <w:rsid w:val="00A2798F"/>
    <w:rsid w:val="00A35B7C"/>
    <w:rsid w:val="00A4646F"/>
    <w:rsid w:val="00A77BED"/>
    <w:rsid w:val="00A8254C"/>
    <w:rsid w:val="00A91620"/>
    <w:rsid w:val="00AA0B18"/>
    <w:rsid w:val="00AA1531"/>
    <w:rsid w:val="00AA636E"/>
    <w:rsid w:val="00AA775B"/>
    <w:rsid w:val="00AB0887"/>
    <w:rsid w:val="00AB17D6"/>
    <w:rsid w:val="00AB2A3B"/>
    <w:rsid w:val="00AB4AF3"/>
    <w:rsid w:val="00AC093D"/>
    <w:rsid w:val="00AC5A56"/>
    <w:rsid w:val="00AD0141"/>
    <w:rsid w:val="00AE032B"/>
    <w:rsid w:val="00AE66F5"/>
    <w:rsid w:val="00B014DC"/>
    <w:rsid w:val="00B0604A"/>
    <w:rsid w:val="00B07570"/>
    <w:rsid w:val="00B14891"/>
    <w:rsid w:val="00B14A20"/>
    <w:rsid w:val="00B2281E"/>
    <w:rsid w:val="00B32C02"/>
    <w:rsid w:val="00B36AA7"/>
    <w:rsid w:val="00B439FD"/>
    <w:rsid w:val="00B47791"/>
    <w:rsid w:val="00B637E3"/>
    <w:rsid w:val="00B75BE5"/>
    <w:rsid w:val="00BB1409"/>
    <w:rsid w:val="00BB1955"/>
    <w:rsid w:val="00BB7BD2"/>
    <w:rsid w:val="00BC0977"/>
    <w:rsid w:val="00BC1E52"/>
    <w:rsid w:val="00BC7A6C"/>
    <w:rsid w:val="00BD5BE6"/>
    <w:rsid w:val="00BE6766"/>
    <w:rsid w:val="00BF09D0"/>
    <w:rsid w:val="00BF0C01"/>
    <w:rsid w:val="00C1527D"/>
    <w:rsid w:val="00C326D5"/>
    <w:rsid w:val="00C3669A"/>
    <w:rsid w:val="00C42505"/>
    <w:rsid w:val="00C42ACE"/>
    <w:rsid w:val="00C50982"/>
    <w:rsid w:val="00C72490"/>
    <w:rsid w:val="00C90C96"/>
    <w:rsid w:val="00C9229E"/>
    <w:rsid w:val="00C96F27"/>
    <w:rsid w:val="00CA496D"/>
    <w:rsid w:val="00CA6B97"/>
    <w:rsid w:val="00CB279E"/>
    <w:rsid w:val="00CB4352"/>
    <w:rsid w:val="00CC02CD"/>
    <w:rsid w:val="00CC284A"/>
    <w:rsid w:val="00CC4050"/>
    <w:rsid w:val="00CE0569"/>
    <w:rsid w:val="00CE498A"/>
    <w:rsid w:val="00CE6A7F"/>
    <w:rsid w:val="00CF7207"/>
    <w:rsid w:val="00D0197E"/>
    <w:rsid w:val="00D236B5"/>
    <w:rsid w:val="00D25430"/>
    <w:rsid w:val="00D32E6B"/>
    <w:rsid w:val="00D370D2"/>
    <w:rsid w:val="00D53ABD"/>
    <w:rsid w:val="00D71F2F"/>
    <w:rsid w:val="00D72E01"/>
    <w:rsid w:val="00D76F47"/>
    <w:rsid w:val="00D937F2"/>
    <w:rsid w:val="00DA02A5"/>
    <w:rsid w:val="00DA0835"/>
    <w:rsid w:val="00DA428D"/>
    <w:rsid w:val="00DC371F"/>
    <w:rsid w:val="00DC56D0"/>
    <w:rsid w:val="00DC6CFE"/>
    <w:rsid w:val="00DD55CB"/>
    <w:rsid w:val="00DE4216"/>
    <w:rsid w:val="00E00170"/>
    <w:rsid w:val="00E02207"/>
    <w:rsid w:val="00E22069"/>
    <w:rsid w:val="00E476DA"/>
    <w:rsid w:val="00E6406B"/>
    <w:rsid w:val="00E75414"/>
    <w:rsid w:val="00E93693"/>
    <w:rsid w:val="00E960A2"/>
    <w:rsid w:val="00E96BB7"/>
    <w:rsid w:val="00EA0539"/>
    <w:rsid w:val="00EA3631"/>
    <w:rsid w:val="00ED3A80"/>
    <w:rsid w:val="00ED5617"/>
    <w:rsid w:val="00ED624F"/>
    <w:rsid w:val="00EE369E"/>
    <w:rsid w:val="00F00884"/>
    <w:rsid w:val="00F01CFF"/>
    <w:rsid w:val="00F051FE"/>
    <w:rsid w:val="00F13EB5"/>
    <w:rsid w:val="00F33E1D"/>
    <w:rsid w:val="00F35B24"/>
    <w:rsid w:val="00F366DE"/>
    <w:rsid w:val="00F40928"/>
    <w:rsid w:val="00F5400B"/>
    <w:rsid w:val="00F66EED"/>
    <w:rsid w:val="00F74C15"/>
    <w:rsid w:val="00F80E62"/>
    <w:rsid w:val="00F82D3D"/>
    <w:rsid w:val="00F842AC"/>
    <w:rsid w:val="00F901EE"/>
    <w:rsid w:val="00F9083C"/>
    <w:rsid w:val="00F93DE7"/>
    <w:rsid w:val="00F94FC7"/>
    <w:rsid w:val="00F95815"/>
    <w:rsid w:val="00FA5ABB"/>
    <w:rsid w:val="00FB46F5"/>
    <w:rsid w:val="00FB7DE4"/>
    <w:rsid w:val="00FC1DE4"/>
    <w:rsid w:val="00FC5361"/>
    <w:rsid w:val="00FD2378"/>
    <w:rsid w:val="00FD5644"/>
    <w:rsid w:val="00FE1295"/>
    <w:rsid w:val="00FF0057"/>
    <w:rsid w:val="00FF00BD"/>
    <w:rsid w:val="00FF23A1"/>
    <w:rsid w:val="00FF5F1E"/>
    <w:rsid w:val="075F52DB"/>
    <w:rsid w:val="139B1230"/>
    <w:rsid w:val="1EB25CE5"/>
    <w:rsid w:val="223D7AE6"/>
    <w:rsid w:val="51A77E02"/>
    <w:rsid w:val="571F3F41"/>
    <w:rsid w:val="6B0228D6"/>
    <w:rsid w:val="78F01B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eastAsia="楷体_GB2312"/>
      <w:sz w:val="30"/>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semiHidden/>
    <w:qFormat/>
    <w:uiPriority w:val="0"/>
    <w:pPr>
      <w:snapToGrid w:val="0"/>
      <w:jc w:val="left"/>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footnote reference"/>
    <w:semiHidden/>
    <w:qFormat/>
    <w:uiPriority w:val="0"/>
    <w:rPr>
      <w:vertAlign w:val="superscript"/>
    </w:rPr>
  </w:style>
  <w:style w:type="character" w:customStyle="1" w:styleId="13">
    <w:name w:val="apple-style-span"/>
    <w:basedOn w:val="10"/>
    <w:qFormat/>
    <w:uiPriority w:val="0"/>
  </w:style>
  <w:style w:type="character" w:customStyle="1" w:styleId="14">
    <w:name w:val="批注框文本 Char"/>
    <w:link w:val="4"/>
    <w:qFormat/>
    <w:uiPriority w:val="0"/>
    <w:rPr>
      <w:kern w:val="2"/>
      <w:sz w:val="18"/>
      <w:szCs w:val="18"/>
    </w:rPr>
  </w:style>
  <w:style w:type="paragraph" w:customStyle="1" w:styleId="15">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SBK</Company>
  <Pages>8</Pages>
  <Words>2399</Words>
  <Characters>2573</Characters>
  <Lines>44</Lines>
  <Paragraphs>12</Paragraphs>
  <TotalTime>0</TotalTime>
  <ScaleCrop>false</ScaleCrop>
  <LinksUpToDate>false</LinksUpToDate>
  <CharactersWithSpaces>2761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2025-09-30T06:02:00Z</dcterms:created>
  <dc:creator>Cao</dc:creator>
  <cp:lastModifiedBy>Carrie</cp:lastModifiedBy>
  <cp:lastPrinted>2018-01-22T08:37:00Z</cp:lastPrinted>
  <dcterms:modified xsi:type="dcterms:W3CDTF">2026-01-08T02:00:29Z</dcterms:modified>
  <dc:title>江南大学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eyJoZGlkIjoiOTg0YWNmODdkZTRmZmZkOTUzYjc5Nzg1NTRiMWJkNWMiLCJ1c2VySWQiOiI0MDYzMDIwNzQifQ==</vt:lpwstr>
  </property>
  <property fmtid="{D5CDD505-2E9C-101B-9397-08002B2CF9AE}" pid="4" name="ICV">
    <vt:lpwstr>1FFE6BB23F1A40D59DBE0DA1912C9017_13</vt:lpwstr>
  </property>
</Properties>
</file>